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F6E89" w14:textId="63AD34AD" w:rsidR="00E25DF9" w:rsidRPr="0002072E" w:rsidRDefault="00532825">
      <w:pPr>
        <w:rPr>
          <w:rFonts w:ascii="Arial" w:hAnsi="Arial" w:cs="Arial"/>
          <w:b/>
          <w:bCs/>
          <w:noProof/>
          <w:sz w:val="24"/>
          <w:szCs w:val="24"/>
          <w:lang w:val="en-ID"/>
        </w:rPr>
      </w:pPr>
      <w:r w:rsidRPr="0002072E">
        <w:rPr>
          <w:rFonts w:ascii="Arial" w:hAnsi="Arial" w:cs="Arial"/>
          <w:noProof/>
          <w:sz w:val="16"/>
          <w:szCs w:val="16"/>
        </w:rPr>
        <mc:AlternateContent>
          <mc:Choice Requires="wps">
            <w:drawing>
              <wp:anchor distT="0" distB="0" distL="114300" distR="114300" simplePos="0" relativeHeight="251624960" behindDoc="0" locked="0" layoutInCell="1" allowOverlap="1" wp14:anchorId="2CD351CE" wp14:editId="67D11975">
                <wp:simplePos x="0" y="0"/>
                <wp:positionH relativeFrom="page">
                  <wp:posOffset>2491200</wp:posOffset>
                </wp:positionH>
                <wp:positionV relativeFrom="paragraph">
                  <wp:posOffset>-237600</wp:posOffset>
                </wp:positionV>
                <wp:extent cx="5032800" cy="1418400"/>
                <wp:effectExtent l="0" t="0" r="0" b="0"/>
                <wp:wrapNone/>
                <wp:docPr id="1411598628" name="Text Box 1411598628"/>
                <wp:cNvGraphicFramePr/>
                <a:graphic xmlns:a="http://schemas.openxmlformats.org/drawingml/2006/main">
                  <a:graphicData uri="http://schemas.microsoft.com/office/word/2010/wordprocessingShape">
                    <wps:wsp>
                      <wps:cNvSpPr txBox="1"/>
                      <wps:spPr>
                        <a:xfrm>
                          <a:off x="0" y="0"/>
                          <a:ext cx="5032800" cy="1418400"/>
                        </a:xfrm>
                        <a:prstGeom prst="rect">
                          <a:avLst/>
                        </a:prstGeom>
                        <a:noFill/>
                        <a:ln>
                          <a:noFill/>
                        </a:ln>
                        <a:effectLst/>
                      </wps:spPr>
                      <wps:txbx>
                        <w:txbxContent>
                          <w:p w14:paraId="04C30271" w14:textId="77777777" w:rsidR="0025441B" w:rsidRPr="00B43673" w:rsidRDefault="0025441B" w:rsidP="00EB1CE3">
                            <w:pPr>
                              <w:jc w:val="center"/>
                              <w:rPr>
                                <w:rFonts w:ascii="Elephant"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43673">
                              <w:rPr>
                                <w:rFonts w:ascii="Elephant"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BAB III</w:t>
                            </w:r>
                          </w:p>
                          <w:p w14:paraId="48416811" w14:textId="73EAA294" w:rsidR="0025441B" w:rsidRPr="00532825" w:rsidRDefault="0025441B" w:rsidP="00EB1CE3">
                            <w:pPr>
                              <w:jc w:val="center"/>
                              <w:rPr>
                                <w:rFonts w:ascii="Elephant" w:eastAsiaTheme="minorHAnsi" w:hAnsi="Elephant" w:cs="Arial"/>
                                <w:b/>
                                <w:noProof/>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2825">
                              <w:rPr>
                                <w:rFonts w:ascii="Elephant" w:hAnsi="Elephant" w:cs="Arial"/>
                                <w:b/>
                                <w:noProof/>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INDIKATOR KINERJA UTAMA (IKU) </w:t>
                            </w:r>
                            <w:r w:rsidR="00532825" w:rsidRPr="00532825">
                              <w:rPr>
                                <w:rFonts w:ascii="Elephant" w:hAnsi="Elephant" w:cs="Arial"/>
                                <w:b/>
                                <w:noProof/>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INDIKATOR K</w:t>
                            </w:r>
                            <w:r w:rsidR="00532825">
                              <w:rPr>
                                <w:rFonts w:ascii="Elephant" w:hAnsi="Elephant" w:cs="Arial"/>
                                <w:b/>
                                <w:noProof/>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00532825" w:rsidRPr="00532825">
                              <w:rPr>
                                <w:rFonts w:ascii="Elephant" w:hAnsi="Elephant" w:cs="Arial"/>
                                <w:b/>
                                <w:noProof/>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NERJA KHUSU</w:t>
                            </w:r>
                            <w:r w:rsidR="00532825">
                              <w:rPr>
                                <w:rFonts w:ascii="Elephant" w:hAnsi="Elephant" w:cs="Arial"/>
                                <w:b/>
                                <w:noProof/>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r w:rsidR="00532825" w:rsidRPr="00532825">
                              <w:rPr>
                                <w:rFonts w:ascii="Elephant" w:hAnsi="Elephant" w:cs="Arial"/>
                                <w:b/>
                                <w:noProof/>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32825">
                              <w:rPr>
                                <w:rFonts w:ascii="Elephant" w:hAnsi="Elephant" w:cs="Arial"/>
                                <w:b/>
                                <w:noProof/>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00532825" w:rsidRPr="00532825">
                              <w:rPr>
                                <w:rFonts w:ascii="Elephant" w:hAnsi="Elephant" w:cs="Arial"/>
                                <w:b/>
                                <w:noProof/>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KK), PROGRAM</w:t>
                            </w:r>
                            <w:r w:rsidR="00532825">
                              <w:rPr>
                                <w:rFonts w:ascii="Elephant" w:hAnsi="Elephant" w:cs="Arial"/>
                                <w:b/>
                                <w:noProof/>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DINAS </w:t>
                            </w:r>
                            <w:r w:rsidRPr="00532825">
                              <w:rPr>
                                <w:rFonts w:ascii="Elephant" w:hAnsi="Elephant" w:cs="Arial"/>
                                <w:b/>
                                <w:noProof/>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KELAUTAN DAN PERIKANAN PROVINSI RIAU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CD351CE" id="_x0000_t202" coordsize="21600,21600" o:spt="202" path="m,l,21600r21600,l21600,xe">
                <v:stroke joinstyle="miter"/>
                <v:path gradientshapeok="t" o:connecttype="rect"/>
              </v:shapetype>
              <v:shape id="Text Box 1411598628" o:spid="_x0000_s1026" type="#_x0000_t202" style="position:absolute;margin-left:196.15pt;margin-top:-18.7pt;width:396.3pt;height:111.7pt;z-index:251624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n3KFAIAADIEAAAOAAAAZHJzL2Uyb0RvYy54bWysU8tu2zAQvBfoPxC815JcpXUEy4GbwEUB&#10;IwngFDnTFGkJELksSVtyv75LSn407anohdqXlrszw/ldr1pyENY1oEuaTVJKhOZQNXpX0u8vqw8z&#10;SpxnumItaFHSo3D0bvH+3bwzhZhCDW0lLMEm2hWdKWntvSmSxPFaKOYmYITGpASrmEfX7pLKsg67&#10;qzaZpumnpANbGQtcOIfRhyFJF7G/lIL7Jymd8KQtKc7m42njuQ1nspizYmeZqRs+jsH+YQrFGo2X&#10;nls9MM/I3jZ/tFINt+BA+gkHlYCUDRdxB9wmS99ss6mZEXEXBMeZM0zu/7Xlj4eNebbE91+gRwID&#10;IJ1xhcNg2KeXVoUvTkowjxAez7CJ3hOOwZv043SWYopjLsuzWY4O9kkuvxvr/FcBigSjpBZ5iXCx&#10;w9r5ofRUEm7TsGraNnLT6t8C2HOIiEju+Pdl4mD5ftuPa2yhOuJ2FgbineGrBidYM+efmUWmcWpU&#10;r3/CQ7bQlRRGi5Ia7M+/xUM9EoBZSjpUTkndjz2zgpL2m0ZqbrM8D1KLTn7zeYqOvc5srzN6r+4B&#10;xZnhOzE8mqHetydTWlCvKPJluBVTTHO8u6T+ZN77Qc/4SLhYLmMRisswv9Ybw0PrAGHA96V/ZdaM&#10;JHjk7xFOGmPFGy6G2gH85d6DbCJRAeABVSQ4OCjMSPX4iILyr/1YdXnqi18AAAD//wMAUEsDBBQA&#10;BgAIAAAAIQDHnWS84AAAAAwBAAAPAAAAZHJzL2Rvd25yZXYueG1sTI9NT8MwDIbvSPyHyEjctmRr&#10;GW1pOiEQVxDjQ+KWNV5b0ThVk63l3+Od4GbLj14/b7mdXS9OOIbOk4bVUoFAqr3tqNHw/va0yECE&#10;aMia3hNq+MEA2+ryojSF9RO94mkXG8EhFAqjoY1xKKQMdYvOhKUfkPh28KMzkdexkXY0E4e7Xq6V&#10;2khnOuIPrRnwocX6e3d0Gj6eD1+fqXppHt3NMPlZSXK51Pr6ar6/AxFxjn8wnPVZHSp22vsj2SB6&#10;DUm+ThjVsEhuUxBnYpWlOYg9T9lGgaxK+b9E9QsAAP//AwBQSwECLQAUAAYACAAAACEAtoM4kv4A&#10;AADhAQAAEwAAAAAAAAAAAAAAAAAAAAAAW0NvbnRlbnRfVHlwZXNdLnhtbFBLAQItABQABgAIAAAA&#10;IQA4/SH/1gAAAJQBAAALAAAAAAAAAAAAAAAAAC8BAABfcmVscy8ucmVsc1BLAQItABQABgAIAAAA&#10;IQDSYn3KFAIAADIEAAAOAAAAAAAAAAAAAAAAAC4CAABkcnMvZTJvRG9jLnhtbFBLAQItABQABgAI&#10;AAAAIQDHnWS84AAAAAwBAAAPAAAAAAAAAAAAAAAAAG4EAABkcnMvZG93bnJldi54bWxQSwUGAAAA&#10;AAQABADzAAAAewUAAAAA&#10;" filled="f" stroked="f">
                <v:textbox>
                  <w:txbxContent>
                    <w:p w14:paraId="04C30271" w14:textId="77777777" w:rsidR="0025441B" w:rsidRPr="00B43673" w:rsidRDefault="0025441B" w:rsidP="00EB1CE3">
                      <w:pPr>
                        <w:jc w:val="center"/>
                        <w:rPr>
                          <w:rFonts w:ascii="Elephant"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43673">
                        <w:rPr>
                          <w:rFonts w:ascii="Elephant" w:hAnsi="Elephant" w:cs="Arial"/>
                          <w:b/>
                          <w:noProof/>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BAB III</w:t>
                      </w:r>
                    </w:p>
                    <w:p w14:paraId="48416811" w14:textId="73EAA294" w:rsidR="0025441B" w:rsidRPr="00532825" w:rsidRDefault="0025441B" w:rsidP="00EB1CE3">
                      <w:pPr>
                        <w:jc w:val="center"/>
                        <w:rPr>
                          <w:rFonts w:ascii="Elephant" w:eastAsiaTheme="minorHAnsi" w:hAnsi="Elephant" w:cs="Arial"/>
                          <w:b/>
                          <w:noProof/>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32825">
                        <w:rPr>
                          <w:rFonts w:ascii="Elephant" w:hAnsi="Elephant" w:cs="Arial"/>
                          <w:b/>
                          <w:noProof/>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INDIKATOR KINERJA UTAMA (IKU) </w:t>
                      </w:r>
                      <w:r w:rsidR="00532825" w:rsidRPr="00532825">
                        <w:rPr>
                          <w:rFonts w:ascii="Elephant" w:hAnsi="Elephant" w:cs="Arial"/>
                          <w:b/>
                          <w:noProof/>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INDIKATOR K</w:t>
                      </w:r>
                      <w:r w:rsidR="00532825">
                        <w:rPr>
                          <w:rFonts w:ascii="Elephant" w:hAnsi="Elephant" w:cs="Arial"/>
                          <w:b/>
                          <w:noProof/>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00532825" w:rsidRPr="00532825">
                        <w:rPr>
                          <w:rFonts w:ascii="Elephant" w:hAnsi="Elephant" w:cs="Arial"/>
                          <w:b/>
                          <w:noProof/>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NERJA KHUSU</w:t>
                      </w:r>
                      <w:r w:rsidR="00532825">
                        <w:rPr>
                          <w:rFonts w:ascii="Elephant" w:hAnsi="Elephant" w:cs="Arial"/>
                          <w:b/>
                          <w:noProof/>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r w:rsidR="00532825" w:rsidRPr="00532825">
                        <w:rPr>
                          <w:rFonts w:ascii="Elephant" w:hAnsi="Elephant" w:cs="Arial"/>
                          <w:b/>
                          <w:noProof/>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532825">
                        <w:rPr>
                          <w:rFonts w:ascii="Elephant" w:hAnsi="Elephant" w:cs="Arial"/>
                          <w:b/>
                          <w:noProof/>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w:t>
                      </w:r>
                      <w:r w:rsidR="00532825" w:rsidRPr="00532825">
                        <w:rPr>
                          <w:rFonts w:ascii="Elephant" w:hAnsi="Elephant" w:cs="Arial"/>
                          <w:b/>
                          <w:noProof/>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KK), PROGRAM</w:t>
                      </w:r>
                      <w:r w:rsidR="00532825">
                        <w:rPr>
                          <w:rFonts w:ascii="Elephant" w:hAnsi="Elephant" w:cs="Arial"/>
                          <w:b/>
                          <w:noProof/>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DINAS </w:t>
                      </w:r>
                      <w:r w:rsidRPr="00532825">
                        <w:rPr>
                          <w:rFonts w:ascii="Elephant" w:hAnsi="Elephant" w:cs="Arial"/>
                          <w:b/>
                          <w:noProof/>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KELAUTAN DAN PERIKANAN PROVINSI RIAU</w:t>
                      </w:r>
                    </w:p>
                  </w:txbxContent>
                </v:textbox>
                <w10:wrap anchorx="page"/>
              </v:shape>
            </w:pict>
          </mc:Fallback>
        </mc:AlternateContent>
      </w:r>
    </w:p>
    <w:p w14:paraId="13A3FE1A" w14:textId="01A2F567" w:rsidR="00E25DF9" w:rsidRPr="0002072E" w:rsidRDefault="00E25DF9">
      <w:pPr>
        <w:rPr>
          <w:rFonts w:ascii="Arial" w:hAnsi="Arial" w:cs="Arial"/>
          <w:noProof/>
          <w:sz w:val="16"/>
          <w:szCs w:val="16"/>
          <w:lang w:val="en-ID"/>
        </w:rPr>
      </w:pPr>
    </w:p>
    <w:p w14:paraId="1557DDE0" w14:textId="77777777" w:rsidR="00E25DF9" w:rsidRPr="0002072E" w:rsidRDefault="00E25DF9">
      <w:pPr>
        <w:rPr>
          <w:rFonts w:ascii="Arial" w:hAnsi="Arial" w:cs="Arial"/>
          <w:noProof/>
          <w:sz w:val="16"/>
          <w:szCs w:val="16"/>
          <w:lang w:val="en-ID"/>
        </w:rPr>
      </w:pPr>
      <w:r w:rsidRPr="0002072E">
        <w:rPr>
          <w:rFonts w:ascii="Arial" w:hAnsi="Arial" w:cs="Arial"/>
          <w:noProof/>
          <w:sz w:val="16"/>
          <w:szCs w:val="16"/>
        </w:rPr>
        <mc:AlternateContent>
          <mc:Choice Requires="wps">
            <w:drawing>
              <wp:anchor distT="0" distB="0" distL="114300" distR="114300" simplePos="0" relativeHeight="251627008" behindDoc="0" locked="0" layoutInCell="1" allowOverlap="1" wp14:anchorId="194CE3D4" wp14:editId="565B55FF">
                <wp:simplePos x="0" y="0"/>
                <wp:positionH relativeFrom="page">
                  <wp:posOffset>437515</wp:posOffset>
                </wp:positionH>
                <wp:positionV relativeFrom="paragraph">
                  <wp:posOffset>-342900</wp:posOffset>
                </wp:positionV>
                <wp:extent cx="2314575" cy="1276350"/>
                <wp:effectExtent l="0" t="0" r="9525" b="0"/>
                <wp:wrapNone/>
                <wp:docPr id="570671367" name="Flowchart: Stored Data 570671367"/>
                <wp:cNvGraphicFramePr/>
                <a:graphic xmlns:a="http://schemas.openxmlformats.org/drawingml/2006/main">
                  <a:graphicData uri="http://schemas.microsoft.com/office/word/2010/wordprocessingShape">
                    <wps:wsp>
                      <wps:cNvSpPr/>
                      <wps:spPr>
                        <a:xfrm rot="10800000">
                          <a:off x="0" y="0"/>
                          <a:ext cx="2314575" cy="1276350"/>
                        </a:xfrm>
                        <a:prstGeom prst="flowChartOnlineStorage">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3AE2F4" id="Flowchart: Stored Data 570671367" o:spid="_x0000_s1026" type="#_x0000_t130" style="position:absolute;margin-left:34.45pt;margin-top:-27pt;width:182.25pt;height:100.5pt;rotation:180;z-index:251627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T7MngIAAL8FAAAOAAAAZHJzL2Uyb0RvYy54bWysVN9P2zAQfp+0/8Hy+0hTWmAVKaqKmCYx&#10;QJSJZ+PYjSXH59lu0+6v39lOAxuwh2l5sOz78d3dl7s7v9i1mmyF8wpMRcujESXCcKiVWVf0+8PV&#10;pzNKfGCmZhqMqOheeHox//jhvLMzMYYGdC0cQRDjZ52taBOCnRWF541omT8CKwwqJbiWBXy6dVE7&#10;1iF6q4vxaHRSdOBq64AL71F6mZV0nvClFDzcSulFILqimFtIp0vnUzyL+TmbrR2zjeJ9GuwfsmiZ&#10;Mhh0gLpkgZGNU6+gWsUdeJDhiENbgJSKi1QDVlOO/qhm1TArUi1IjrcDTf7/wfKb7creOaShs37m&#10;8Rqr2EnXEgfIVjk6G8UvFYfpkl3ibj9wJ3aBcBSOj8vJ9HRKCUddOT49OZ4mdouMFlGt8+GLgJbE&#10;S0Wlhm7ZMBdujVZGrAI4to7lshnbXvuAOaHzwSmKPWhVXymt0yO2iFhqR7YMfy7jXJhQJne9ab9B&#10;neUnKfv0m1GMzZDFk4MYQ6Rmi0gp4G9BtImhDMSgOZ8oKZ65Srew1yLaaXMvJFF1pCMlMiC/ztE3&#10;rBZZPH03lwQYkSXGH7Bzke9g5yx7++gq0hQMzvlP/tV58EiRwYTBuVUG3FuVaWS+j5ztDyRlaiJL&#10;T1Dv71zuKpxEb/mVwj64Zj7cMYdDh0JcJOEWj9gaFYX+RkkD7udb8miPs4BaSjoc4or6HxvmBCX6&#10;q8Ep+VxOJnHq0wPbc4wP91Lz9FJjNu0SsJXKlF26RvugD1fpoH3EfbOIUVHFDMfYFeXBHR7LkJcL&#10;biwuFotkhpNuWbg2K8sjeGQ1dvXD7pE52w9DwDm6gcPAv5qAbBs9DSw2AaRK4/HMa883bonUxP1G&#10;i2vo5TtZPe/d+S8AAAD//wMAUEsDBBQABgAIAAAAIQC5L53/4AAAAAoBAAAPAAAAZHJzL2Rvd25y&#10;ZXYueG1sTI/LTsMwEEX3SPyDNUjsWgealhDiVICEeKygRYilE08eEI9D7Lbm7xlWsBzN0b3nFuto&#10;B7HHyfeOFJzNExBItTM9tQpet3ezDIQPmoweHKGCb/SwLo+PCp0bd6AX3G9CKziEfK4VdCGMuZS+&#10;7tBqP3cjEv8aN1kd+JxaaSZ94HA7yPMkWUmre+KGTo9422H9udlZBR/NzeO0/TLx7cm+L7OHqonP&#10;91Kp05N4fQUiYAx/MPzqszqU7FS5HRkvBgWr7JJJBbNlypsYSBeLFETFZHqRgCwL+X9C+QMAAP//&#10;AwBQSwECLQAUAAYACAAAACEAtoM4kv4AAADhAQAAEwAAAAAAAAAAAAAAAAAAAAAAW0NvbnRlbnRf&#10;VHlwZXNdLnhtbFBLAQItABQABgAIAAAAIQA4/SH/1gAAAJQBAAALAAAAAAAAAAAAAAAAAC8BAABf&#10;cmVscy8ucmVsc1BLAQItABQABgAIAAAAIQDTbT7MngIAAL8FAAAOAAAAAAAAAAAAAAAAAC4CAABk&#10;cnMvZTJvRG9jLnhtbFBLAQItABQABgAIAAAAIQC5L53/4AAAAAoBAAAPAAAAAAAAAAAAAAAAAPgE&#10;AABkcnMvZG93bnJldi54bWxQSwUGAAAAAAQABADzAAAABQYAAAAA&#10;" fillcolor="#95b3d7 [1940]" stroked="f" strokeweight="2pt">
                <w10:wrap anchorx="page"/>
              </v:shape>
            </w:pict>
          </mc:Fallback>
        </mc:AlternateContent>
      </w:r>
      <w:r w:rsidRPr="0002072E">
        <w:rPr>
          <w:rFonts w:ascii="Arial" w:hAnsi="Arial" w:cs="Arial"/>
          <w:noProof/>
          <w:sz w:val="16"/>
          <w:szCs w:val="16"/>
        </w:rPr>
        <mc:AlternateContent>
          <mc:Choice Requires="wps">
            <w:drawing>
              <wp:anchor distT="0" distB="0" distL="114300" distR="114300" simplePos="0" relativeHeight="251625984" behindDoc="0" locked="0" layoutInCell="1" allowOverlap="1" wp14:anchorId="1134F026" wp14:editId="08FEF8BF">
                <wp:simplePos x="0" y="0"/>
                <wp:positionH relativeFrom="page">
                  <wp:align>left</wp:align>
                </wp:positionH>
                <wp:positionV relativeFrom="paragraph">
                  <wp:posOffset>-704850</wp:posOffset>
                </wp:positionV>
                <wp:extent cx="2266950" cy="1285875"/>
                <wp:effectExtent l="0" t="0" r="0" b="9525"/>
                <wp:wrapNone/>
                <wp:docPr id="790621758" name="Flowchart: Stored Data 790621758"/>
                <wp:cNvGraphicFramePr/>
                <a:graphic xmlns:a="http://schemas.openxmlformats.org/drawingml/2006/main">
                  <a:graphicData uri="http://schemas.microsoft.com/office/word/2010/wordprocessingShape">
                    <wps:wsp>
                      <wps:cNvSpPr/>
                      <wps:spPr>
                        <a:xfrm>
                          <a:off x="0" y="0"/>
                          <a:ext cx="2266950" cy="1285875"/>
                        </a:xfrm>
                        <a:prstGeom prst="flowChartOnlineStorage">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1E0A03" id="Flowchart: Stored Data 790621758" o:spid="_x0000_s1026" type="#_x0000_t130" style="position:absolute;margin-left:0;margin-top:-55.5pt;width:178.5pt;height:101.25pt;z-index:25162598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EgXlgIAALAFAAAOAAAAZHJzL2Uyb0RvYy54bWysVE1vGjEQvVfqf7B8bxYQkARliRBRqkpp&#10;gkqqnB2vzVryelzbsNBf37G9LGmT9FCVg7Hn483M25m5ut43muyE8wpMSYdnA0qE4VApsynp98fb&#10;TxeU+MBMxTQYUdKD8PR6/vHDVWtnYgQ16Eo4giDGz1pb0joEOysKz2vRMH8GVhhUSnANC/h0m6Jy&#10;rEX0RhejwWBatOAq64AL71F6k5V0nvClFDw8SOlFILqkmFtIp0vnczyL+RWbbRyzteJdGuwfsmiY&#10;Mhi0h7phgZGtU6+gGsUdeJDhjENTgJSKi1QDVjMc/FHNumZWpFqQHG97mvz/g+X3u7VdOaShtX7m&#10;8Rqr2EvXxH/Mj+wTWYeeLLEPhKNwNJpOLyfIKUfdcHQxuTifRDqLk7t1PnwW0JB4KanU0C5r5sKD&#10;0cqIdQDHNrE+NmO7Ox+y89Epij1oVd0qrdMj9oRYakd2DL8m41yYMEzuett8hSrLxwP85e+KYvz6&#10;WTw9ijG/1F0RKWX7WxBtYigDMWjOJ0qKEznpFg5aRDttvglJVBXpSIn0yK9z9DWrRBZP3s0lAUZk&#10;ifF77FzkO9g5y84+uorU9r3z4G+JZefeI0UGE3rnRhlwbwFoZL6LnO2PJGVqIkvPUB1WjjjIQ+ct&#10;v1XYB3fMhxVzOGXYO7g5wgMesTVKCt2Nkhrcz7fk0R6bH7WUtDi1JfU/tswJSvQXg2NxORyP45in&#10;x3hyPsKHe6l5fqkx22YJ2EpD3FGWp2u0D/p4lQ6aJ1wwixgVVcxwjF1SHtzxsQx5m+CK4mKxSGY4&#10;2paFO7O2PIJHVmNXP+6fmLPdMASco3s4TvirCci20dPAYhtAqjQeJ147vnEtpCbuVljcOy/fyeq0&#10;aOe/AAAA//8DAFBLAwQUAAYACAAAACEAMfxFrt0AAAAIAQAADwAAAGRycy9kb3ducmV2LnhtbEyP&#10;wU7DMBBE70j8g7VI3FrboEIbsqkggks5pYB6dZMliYjtYLtt4OtZTnCb1Yxm3+TryQ7iSCH23iHo&#10;uQJBrvZN71qE15en2RJETMY1ZvCOEL4owro4P8tN1viTq+i4Ta3gEhczg9ClNGZSxroja+Lcj+TY&#10;e/fBmsRnaGUTzInL7SCvlLqR1vSOP3RmpLKj+mN7sAg7tYmb56p6WI5Km+/Htvx8CyXi5cV0fwci&#10;0ZT+wvCLz+hQMNPeH1wTxYDAQxLCTGvNiv3rxS2LPcJKL0AWufw/oPgBAAD//wMAUEsBAi0AFAAG&#10;AAgAAAAhALaDOJL+AAAA4QEAABMAAAAAAAAAAAAAAAAAAAAAAFtDb250ZW50X1R5cGVzXS54bWxQ&#10;SwECLQAUAAYACAAAACEAOP0h/9YAAACUAQAACwAAAAAAAAAAAAAAAAAvAQAAX3JlbHMvLnJlbHNQ&#10;SwECLQAUAAYACAAAACEAErxIF5YCAACwBQAADgAAAAAAAAAAAAAAAAAuAgAAZHJzL2Uyb0RvYy54&#10;bWxQSwECLQAUAAYACAAAACEAMfxFrt0AAAAIAQAADwAAAAAAAAAAAAAAAADwBAAAZHJzL2Rvd25y&#10;ZXYueG1sUEsFBgAAAAAEAAQA8wAAAPoFAAAAAA==&#10;" fillcolor="#b8cce4 [1300]" stroked="f" strokeweight="2pt">
                <w10:wrap anchorx="page"/>
              </v:shape>
            </w:pict>
          </mc:Fallback>
        </mc:AlternateContent>
      </w:r>
      <w:r w:rsidRPr="0002072E">
        <w:rPr>
          <w:rFonts w:ascii="Arial" w:hAnsi="Arial" w:cs="Arial"/>
          <w:noProof/>
          <w:sz w:val="16"/>
          <w:szCs w:val="16"/>
        </w:rPr>
        <mc:AlternateContent>
          <mc:Choice Requires="wps">
            <w:drawing>
              <wp:anchor distT="0" distB="0" distL="114300" distR="114300" simplePos="0" relativeHeight="251623936" behindDoc="0" locked="0" layoutInCell="1" allowOverlap="1" wp14:anchorId="53C6D9DA" wp14:editId="38997A73">
                <wp:simplePos x="0" y="0"/>
                <wp:positionH relativeFrom="page">
                  <wp:align>left</wp:align>
                </wp:positionH>
                <wp:positionV relativeFrom="paragraph">
                  <wp:posOffset>-609600</wp:posOffset>
                </wp:positionV>
                <wp:extent cx="7753350" cy="1447800"/>
                <wp:effectExtent l="0" t="0" r="0" b="0"/>
                <wp:wrapNone/>
                <wp:docPr id="1839640830" name="Rectangle 1839640830"/>
                <wp:cNvGraphicFramePr/>
                <a:graphic xmlns:a="http://schemas.openxmlformats.org/drawingml/2006/main">
                  <a:graphicData uri="http://schemas.microsoft.com/office/word/2010/wordprocessingShape">
                    <wps:wsp>
                      <wps:cNvSpPr/>
                      <wps:spPr>
                        <a:xfrm>
                          <a:off x="0" y="0"/>
                          <a:ext cx="7753350" cy="1447800"/>
                        </a:xfrm>
                        <a:prstGeom prst="rect">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447E07" id="Rectangle 1839640830" o:spid="_x0000_s1026" style="position:absolute;margin-left:0;margin-top:-48pt;width:610.5pt;height:114pt;z-index:25162393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gDihgIAAIcFAAAOAAAAZHJzL2Uyb0RvYy54bWysVE1v2zAMvQ/YfxB0X+2kzdIFdYqgRYcB&#10;XRusHXpWZCkWIImapMTJfv0o2XH6hR2GXWRRJB/JZ5IXlzujyVb4oMBWdHRSUiIsh1rZdUV/Pt58&#10;OqckRGZrpsGKiu5FoJfzjx8uWjcTY2hA18ITBLFh1rqKNjG6WVEE3gjDwgk4YVEpwRsWUfTrovas&#10;RXSji3FZfi5a8LXzwEUI+HrdKek840speLyXMohIdEUxt5hPn89VOov5BZutPXON4n0a7B+yMExZ&#10;DDpAXbPIyMarN1BGcQ8BZDzhYAqQUnGRa8BqRuWrah4a5kSuBckJbqAp/D9Yfrd9cEuPNLQuzAJe&#10;UxU76U36Yn5kl8naD2SJXSQcH6fTyenpBDnlqBudnU3Py0xncXR3PsSvAgxJl4p6/BuZJLa9DRFD&#10;ounBJEULoFV9o7TOQuoAcaU92TL8d4xzYeMou+uN+Q519z6dlEPY3DTJJSO/QNM2YVpI6F3g9FIc&#10;a863uNci2Wn7Q0iiaqxynCMOyG+TCQ2rRfecUjlQMHjkXDJgQpYYf8DuqhksX2J3Wfb2yVXkbh6c&#10;y78l1jkPHjky2Dg4G2XBvwegkeI+cmd/IKmjJrG0gnq/9MRDN0vB8RuFv/eWhbhkHocHWwIXQrzH&#10;Q2poKwr9jZIG/O/33pM99jRqKWlxGCsafm2YF5Tobxa7/Qv2V5reLJxNpmMU/HPN6rnGbswVYM+M&#10;cPU4nq/JPurDVXowT7g3FikqqpjlGLuiPPqDcBW7JYGbh4vFIpvhxDoWb+2D4wk8sZra93H3xLzr&#10;ezzieNzBYXDZ7FWrd7bJ08JiE0GqPAdHXnu+cdpz4/SbKa2T53K2Ou7P+R8AAAD//wMAUEsDBBQA&#10;BgAIAAAAIQCdM3ei3wAAAAkBAAAPAAAAZHJzL2Rvd25yZXYueG1sTI9BS8NAEIXvgv9hGcFLaTeN&#10;UmrMplihF0Gw0drrJjsmodnZkN0m0V/v9KS3b3iPN++lm8m2YsDeN44ULBcRCKTSmYYqBR/vu/ka&#10;hA+ajG4doYJv9LDJrq9SnRg30h6HPFSCQ8gnWkEdQpdI6csarfYL1yGx9uV6qwOffSVNr0cOt62M&#10;o2glrW6IP9S6w+cay1N+tgrehnHabV/zU/9yX8y2n0c8Hn5mSt3eTE+PIAJO4c8Ml/pcHTLuVLgz&#10;GS9aBTwkKJg/rBguchwvmQqmuzgCmaXy/4LsFwAA//8DAFBLAQItABQABgAIAAAAIQC2gziS/gAA&#10;AOEBAAATAAAAAAAAAAAAAAAAAAAAAABbQ29udGVudF9UeXBlc10ueG1sUEsBAi0AFAAGAAgAAAAh&#10;ADj9If/WAAAAlAEAAAsAAAAAAAAAAAAAAAAALwEAAF9yZWxzLy5yZWxzUEsBAi0AFAAGAAgAAAAh&#10;ALgmAOKGAgAAhwUAAA4AAAAAAAAAAAAAAAAALgIAAGRycy9lMm9Eb2MueG1sUEsBAi0AFAAGAAgA&#10;AAAhAJ0zd6LfAAAACQEAAA8AAAAAAAAAAAAAAAAA4AQAAGRycy9kb3ducmV2LnhtbFBLBQYAAAAA&#10;BAAEAPMAAADsBQAAAAA=&#10;" fillcolor="#365f91 [2404]" stroked="f" strokeweight="2pt">
                <w10:wrap anchorx="page"/>
              </v:rect>
            </w:pict>
          </mc:Fallback>
        </mc:AlternateContent>
      </w:r>
    </w:p>
    <w:p w14:paraId="66E79737" w14:textId="77777777" w:rsidR="00E25DF9" w:rsidRPr="0002072E" w:rsidRDefault="00E25DF9">
      <w:pPr>
        <w:rPr>
          <w:rFonts w:ascii="Arial" w:hAnsi="Arial" w:cs="Arial"/>
          <w:noProof/>
          <w:sz w:val="16"/>
          <w:szCs w:val="16"/>
          <w:lang w:val="en-ID"/>
        </w:rPr>
      </w:pPr>
    </w:p>
    <w:p w14:paraId="5DA105B3" w14:textId="77777777" w:rsidR="00E25DF9" w:rsidRPr="0002072E" w:rsidRDefault="00E25DF9">
      <w:pPr>
        <w:rPr>
          <w:rFonts w:ascii="Arial" w:hAnsi="Arial" w:cs="Arial"/>
          <w:noProof/>
          <w:sz w:val="16"/>
          <w:szCs w:val="16"/>
          <w:lang w:val="en-ID"/>
        </w:rPr>
      </w:pPr>
    </w:p>
    <w:p w14:paraId="05649360" w14:textId="77777777" w:rsidR="00E25DF9" w:rsidRPr="0002072E" w:rsidRDefault="00E25DF9">
      <w:pPr>
        <w:rPr>
          <w:rFonts w:ascii="Arial" w:hAnsi="Arial" w:cs="Arial"/>
          <w:noProof/>
          <w:sz w:val="16"/>
          <w:szCs w:val="16"/>
          <w:lang w:val="en-ID"/>
        </w:rPr>
      </w:pPr>
    </w:p>
    <w:p w14:paraId="7E767A33" w14:textId="77777777" w:rsidR="00E25DF9" w:rsidRPr="00986EA3" w:rsidRDefault="00E25DF9">
      <w:pPr>
        <w:rPr>
          <w:rFonts w:ascii="Arial" w:hAnsi="Arial" w:cs="Arial"/>
          <w:noProof/>
          <w:color w:val="FFFFFF" w:themeColor="background1"/>
          <w:sz w:val="16"/>
          <w:szCs w:val="16"/>
          <w:lang w:val="en-ID"/>
        </w:rPr>
      </w:pPr>
    </w:p>
    <w:p w14:paraId="1491AF63" w14:textId="68768D84" w:rsidR="002608BC" w:rsidRPr="00986EA3" w:rsidRDefault="002608BC" w:rsidP="00986EA3">
      <w:pPr>
        <w:pStyle w:val="Heading1"/>
        <w:numPr>
          <w:ilvl w:val="0"/>
          <w:numId w:val="0"/>
        </w:numPr>
        <w:ind w:left="432" w:hanging="432"/>
        <w:jc w:val="left"/>
        <w:rPr>
          <w:color w:val="FFFFFF" w:themeColor="background1"/>
        </w:rPr>
      </w:pPr>
      <w:bookmarkStart w:id="0" w:name="_Toc227053435"/>
      <w:r w:rsidRPr="000246FD">
        <w:rPr>
          <w:b/>
          <w:color w:val="FFFFFF" w:themeColor="background1"/>
        </w:rPr>
        <w:t xml:space="preserve">BAB III PROGRAM DAN INDIKATOR KINERJA UTAMA (IKU) DINAS KELAUTAN DAN PERIKANAN PROVINSI </w:t>
      </w:r>
      <w:r w:rsidRPr="00986EA3">
        <w:rPr>
          <w:color w:val="FFFFFF" w:themeColor="background1"/>
        </w:rPr>
        <w:t>RIAU</w:t>
      </w:r>
      <w:bookmarkEnd w:id="0"/>
    </w:p>
    <w:p w14:paraId="3D5C85AD" w14:textId="4C11026E" w:rsidR="00E25DF9" w:rsidRDefault="00E25DF9" w:rsidP="00F64422">
      <w:pPr>
        <w:rPr>
          <w:rFonts w:ascii="Arial" w:hAnsi="Arial" w:cs="Arial"/>
          <w:noProof/>
          <w:sz w:val="16"/>
          <w:szCs w:val="16"/>
          <w:lang w:val="en-ID"/>
        </w:rPr>
      </w:pPr>
    </w:p>
    <w:p w14:paraId="13747C2E" w14:textId="77777777" w:rsidR="0098304F" w:rsidRDefault="0098304F" w:rsidP="0098304F">
      <w:pPr>
        <w:pStyle w:val="font-claude-response-body"/>
        <w:spacing w:before="0" w:beforeAutospacing="0" w:after="0" w:afterAutospacing="0" w:line="360" w:lineRule="auto"/>
        <w:contextualSpacing/>
        <w:jc w:val="both"/>
        <w:rPr>
          <w:rFonts w:ascii="Arial" w:hAnsi="Arial" w:cs="Arial"/>
          <w:noProof/>
          <w:lang w:val="en-ID"/>
        </w:rPr>
      </w:pPr>
    </w:p>
    <w:p w14:paraId="364875A0" w14:textId="50D35D95" w:rsidR="0098304F" w:rsidRPr="0002072E" w:rsidRDefault="0034647F" w:rsidP="0098304F">
      <w:pPr>
        <w:pStyle w:val="Heading2"/>
        <w:numPr>
          <w:ilvl w:val="0"/>
          <w:numId w:val="0"/>
        </w:numPr>
        <w:spacing w:before="0" w:line="360" w:lineRule="auto"/>
        <w:ind w:left="576" w:hanging="576"/>
        <w:contextualSpacing/>
        <w:rPr>
          <w:bCs/>
          <w:noProof/>
          <w:color w:val="000000"/>
          <w:lang w:val="en-ID"/>
        </w:rPr>
      </w:pPr>
      <w:bookmarkStart w:id="1" w:name="_Toc227053440"/>
      <w:r>
        <w:rPr>
          <w:noProof/>
          <w:lang w:val="en-ID"/>
        </w:rPr>
        <w:t xml:space="preserve">3.1. </w:t>
      </w:r>
      <w:r w:rsidR="0098304F" w:rsidRPr="0002072E">
        <w:rPr>
          <w:noProof/>
          <w:lang w:val="en-ID"/>
        </w:rPr>
        <w:t>Capaian Indikator Kinerja Utama (IKU)</w:t>
      </w:r>
      <w:bookmarkEnd w:id="1"/>
    </w:p>
    <w:p w14:paraId="14D54395" w14:textId="77777777" w:rsidR="0098304F" w:rsidRDefault="0098304F" w:rsidP="0098304F">
      <w:pPr>
        <w:pStyle w:val="ListParagraph"/>
        <w:widowControl/>
        <w:autoSpaceDE/>
        <w:autoSpaceDN/>
        <w:spacing w:line="360" w:lineRule="auto"/>
        <w:ind w:firstLine="567"/>
        <w:jc w:val="both"/>
        <w:rPr>
          <w:rFonts w:ascii="Arial" w:hAnsi="Arial" w:cs="Arial"/>
          <w:noProof/>
          <w:sz w:val="24"/>
          <w:szCs w:val="24"/>
          <w:lang w:val="en-ID"/>
        </w:rPr>
      </w:pPr>
      <w:r w:rsidRPr="0002072E">
        <w:rPr>
          <w:rFonts w:ascii="Arial" w:hAnsi="Arial" w:cs="Arial"/>
          <w:noProof/>
          <w:sz w:val="24"/>
          <w:szCs w:val="24"/>
          <w:lang w:val="en-ID"/>
        </w:rPr>
        <w:t>Dalam rangka mewujudkan visi dan misi pembangunan sektor kelautan dan perikanan yang berkelanjutan, Dinas Kelautan dan Perikanan Provinsi Riau telah menetapkan Indikator Kinerja Utama (IKU) sebagai instrumen pengukuran capaian kinerja organisasi. IKU tahun 2025 disusun berdasarkan arah kebijakan pembangunan daerah yang berfokus pada peningkatan kesejahteraan masyarakat pelaku perikanan, optimalisasi produksi perikanan, penguatan tata kelola sumber daya kelautan, serta peningkatan kepatuhan terhadap regulasi yang berlaku.</w:t>
      </w:r>
    </w:p>
    <w:p w14:paraId="79A0FDAE" w14:textId="6983DC43" w:rsidR="0097315C" w:rsidRDefault="0034647F" w:rsidP="0034647F">
      <w:pPr>
        <w:pStyle w:val="ListParagraph"/>
        <w:widowControl/>
        <w:autoSpaceDE/>
        <w:autoSpaceDN/>
        <w:spacing w:line="360" w:lineRule="auto"/>
        <w:jc w:val="both"/>
        <w:rPr>
          <w:rFonts w:ascii="Arial" w:hAnsi="Arial" w:cs="Arial"/>
          <w:noProof/>
          <w:sz w:val="24"/>
          <w:szCs w:val="24"/>
          <w:lang w:val="en-ID"/>
        </w:rPr>
      </w:pPr>
      <w:r>
        <w:rPr>
          <w:rFonts w:ascii="Arial" w:hAnsi="Arial" w:cs="Arial"/>
          <w:noProof/>
          <w:sz w:val="24"/>
          <w:szCs w:val="24"/>
          <w:lang w:val="en-ID"/>
        </w:rPr>
        <w:t>Tabel 3.1. Perjanjian Kinerja Dinas Kelautan dan Perikanan Provinsi Riau Tahun 2025</w:t>
      </w:r>
    </w:p>
    <w:tbl>
      <w:tblPr>
        <w:tblStyle w:val="TableGrid"/>
        <w:tblW w:w="9938" w:type="dxa"/>
        <w:tblInd w:w="-147" w:type="dxa"/>
        <w:tblLook w:val="04A0" w:firstRow="1" w:lastRow="0" w:firstColumn="1" w:lastColumn="0" w:noHBand="0" w:noVBand="1"/>
      </w:tblPr>
      <w:tblGrid>
        <w:gridCol w:w="851"/>
        <w:gridCol w:w="3213"/>
        <w:gridCol w:w="3620"/>
        <w:gridCol w:w="2254"/>
      </w:tblGrid>
      <w:tr w:rsidR="0097315C" w:rsidRPr="003420D2" w14:paraId="507A2D26" w14:textId="77777777" w:rsidTr="0097315C">
        <w:trPr>
          <w:trHeight w:val="277"/>
        </w:trPr>
        <w:tc>
          <w:tcPr>
            <w:tcW w:w="851" w:type="dxa"/>
          </w:tcPr>
          <w:p w14:paraId="0006F34E" w14:textId="77777777" w:rsidR="0097315C" w:rsidRPr="003420D2" w:rsidRDefault="0097315C" w:rsidP="004C3B5E">
            <w:pPr>
              <w:tabs>
                <w:tab w:val="left" w:pos="6690"/>
              </w:tabs>
              <w:jc w:val="center"/>
              <w:rPr>
                <w:rFonts w:ascii="Arial" w:hAnsi="Arial" w:cs="Arial"/>
                <w:b/>
                <w:sz w:val="24"/>
                <w:szCs w:val="24"/>
              </w:rPr>
            </w:pPr>
            <w:r w:rsidRPr="003420D2">
              <w:rPr>
                <w:rFonts w:ascii="Arial" w:hAnsi="Arial" w:cs="Arial"/>
                <w:b/>
                <w:sz w:val="24"/>
                <w:szCs w:val="24"/>
              </w:rPr>
              <w:t>NO.</w:t>
            </w:r>
          </w:p>
        </w:tc>
        <w:tc>
          <w:tcPr>
            <w:tcW w:w="3213" w:type="dxa"/>
          </w:tcPr>
          <w:p w14:paraId="25B0A605" w14:textId="77777777" w:rsidR="0097315C" w:rsidRPr="003420D2" w:rsidRDefault="0097315C" w:rsidP="004C3B5E">
            <w:pPr>
              <w:tabs>
                <w:tab w:val="left" w:pos="6690"/>
              </w:tabs>
              <w:jc w:val="center"/>
              <w:rPr>
                <w:rFonts w:ascii="Arial" w:hAnsi="Arial" w:cs="Arial"/>
                <w:b/>
                <w:sz w:val="24"/>
                <w:szCs w:val="24"/>
              </w:rPr>
            </w:pPr>
            <w:r w:rsidRPr="003420D2">
              <w:rPr>
                <w:rFonts w:ascii="Arial" w:hAnsi="Arial" w:cs="Arial"/>
                <w:b/>
                <w:sz w:val="24"/>
                <w:szCs w:val="24"/>
              </w:rPr>
              <w:t>SASARAN</w:t>
            </w:r>
          </w:p>
        </w:tc>
        <w:tc>
          <w:tcPr>
            <w:tcW w:w="3620" w:type="dxa"/>
          </w:tcPr>
          <w:p w14:paraId="04DDC784" w14:textId="77777777" w:rsidR="0097315C" w:rsidRPr="003420D2" w:rsidRDefault="0097315C" w:rsidP="004C3B5E">
            <w:pPr>
              <w:tabs>
                <w:tab w:val="left" w:pos="6690"/>
              </w:tabs>
              <w:jc w:val="center"/>
              <w:rPr>
                <w:rFonts w:ascii="Arial" w:hAnsi="Arial" w:cs="Arial"/>
                <w:b/>
                <w:sz w:val="24"/>
                <w:szCs w:val="24"/>
              </w:rPr>
            </w:pPr>
            <w:r w:rsidRPr="003420D2">
              <w:rPr>
                <w:rFonts w:ascii="Arial" w:hAnsi="Arial" w:cs="Arial"/>
                <w:b/>
                <w:sz w:val="24"/>
                <w:szCs w:val="24"/>
              </w:rPr>
              <w:t>INDIKATOR KINERJA</w:t>
            </w:r>
          </w:p>
        </w:tc>
        <w:tc>
          <w:tcPr>
            <w:tcW w:w="2254" w:type="dxa"/>
          </w:tcPr>
          <w:p w14:paraId="4B3BCED2" w14:textId="77777777" w:rsidR="0097315C" w:rsidRPr="003420D2" w:rsidRDefault="0097315C" w:rsidP="004C3B5E">
            <w:pPr>
              <w:tabs>
                <w:tab w:val="left" w:pos="6690"/>
              </w:tabs>
              <w:jc w:val="center"/>
              <w:rPr>
                <w:rFonts w:ascii="Arial" w:hAnsi="Arial" w:cs="Arial"/>
                <w:b/>
                <w:sz w:val="24"/>
                <w:szCs w:val="24"/>
              </w:rPr>
            </w:pPr>
            <w:r w:rsidRPr="003420D2">
              <w:rPr>
                <w:rFonts w:ascii="Arial" w:hAnsi="Arial" w:cs="Arial"/>
                <w:b/>
                <w:sz w:val="24"/>
                <w:szCs w:val="24"/>
              </w:rPr>
              <w:t>TARGET</w:t>
            </w:r>
          </w:p>
        </w:tc>
      </w:tr>
      <w:tr w:rsidR="0097315C" w:rsidRPr="003420D2" w14:paraId="2E1CDA4A" w14:textId="77777777" w:rsidTr="0097315C">
        <w:trPr>
          <w:trHeight w:val="239"/>
        </w:trPr>
        <w:tc>
          <w:tcPr>
            <w:tcW w:w="851" w:type="dxa"/>
            <w:tcBorders>
              <w:bottom w:val="single" w:sz="4" w:space="0" w:color="auto"/>
            </w:tcBorders>
          </w:tcPr>
          <w:p w14:paraId="7A22E2FE" w14:textId="77777777" w:rsidR="0097315C" w:rsidRPr="003420D2" w:rsidRDefault="0097315C" w:rsidP="004C3B5E">
            <w:pPr>
              <w:tabs>
                <w:tab w:val="left" w:pos="6690"/>
              </w:tabs>
              <w:jc w:val="center"/>
              <w:rPr>
                <w:rFonts w:ascii="Arial" w:hAnsi="Arial" w:cs="Arial"/>
                <w:i/>
                <w:iCs/>
                <w:sz w:val="24"/>
                <w:szCs w:val="24"/>
              </w:rPr>
            </w:pPr>
            <w:r w:rsidRPr="003420D2">
              <w:rPr>
                <w:rFonts w:ascii="Arial" w:hAnsi="Arial" w:cs="Arial"/>
                <w:i/>
                <w:iCs/>
                <w:sz w:val="24"/>
                <w:szCs w:val="24"/>
              </w:rPr>
              <w:t>(1)</w:t>
            </w:r>
          </w:p>
        </w:tc>
        <w:tc>
          <w:tcPr>
            <w:tcW w:w="3213" w:type="dxa"/>
            <w:tcBorders>
              <w:bottom w:val="single" w:sz="4" w:space="0" w:color="auto"/>
            </w:tcBorders>
          </w:tcPr>
          <w:p w14:paraId="276B2276" w14:textId="77777777" w:rsidR="0097315C" w:rsidRPr="003420D2" w:rsidRDefault="0097315C" w:rsidP="004C3B5E">
            <w:pPr>
              <w:tabs>
                <w:tab w:val="left" w:pos="6690"/>
              </w:tabs>
              <w:jc w:val="center"/>
              <w:rPr>
                <w:rFonts w:ascii="Arial" w:hAnsi="Arial" w:cs="Arial"/>
                <w:i/>
                <w:iCs/>
                <w:sz w:val="24"/>
                <w:szCs w:val="24"/>
              </w:rPr>
            </w:pPr>
            <w:r w:rsidRPr="003420D2">
              <w:rPr>
                <w:rFonts w:ascii="Arial" w:hAnsi="Arial" w:cs="Arial"/>
                <w:i/>
                <w:iCs/>
                <w:sz w:val="24"/>
                <w:szCs w:val="24"/>
              </w:rPr>
              <w:t>(2)</w:t>
            </w:r>
          </w:p>
        </w:tc>
        <w:tc>
          <w:tcPr>
            <w:tcW w:w="3620" w:type="dxa"/>
          </w:tcPr>
          <w:p w14:paraId="5415C9D4" w14:textId="77777777" w:rsidR="0097315C" w:rsidRPr="003420D2" w:rsidRDefault="0097315C" w:rsidP="004C3B5E">
            <w:pPr>
              <w:tabs>
                <w:tab w:val="left" w:pos="6690"/>
              </w:tabs>
              <w:jc w:val="center"/>
              <w:rPr>
                <w:rFonts w:ascii="Arial" w:hAnsi="Arial" w:cs="Arial"/>
                <w:i/>
                <w:iCs/>
                <w:sz w:val="24"/>
                <w:szCs w:val="24"/>
              </w:rPr>
            </w:pPr>
            <w:r w:rsidRPr="003420D2">
              <w:rPr>
                <w:rFonts w:ascii="Arial" w:hAnsi="Arial" w:cs="Arial"/>
                <w:i/>
                <w:iCs/>
                <w:sz w:val="24"/>
                <w:szCs w:val="24"/>
              </w:rPr>
              <w:t>(3)</w:t>
            </w:r>
          </w:p>
        </w:tc>
        <w:tc>
          <w:tcPr>
            <w:tcW w:w="2254" w:type="dxa"/>
          </w:tcPr>
          <w:p w14:paraId="62ECB65C" w14:textId="77777777" w:rsidR="0097315C" w:rsidRPr="003420D2" w:rsidRDefault="0097315C" w:rsidP="004C3B5E">
            <w:pPr>
              <w:tabs>
                <w:tab w:val="left" w:pos="6690"/>
              </w:tabs>
              <w:jc w:val="center"/>
              <w:rPr>
                <w:rFonts w:ascii="Arial" w:hAnsi="Arial" w:cs="Arial"/>
                <w:i/>
                <w:iCs/>
                <w:sz w:val="24"/>
                <w:szCs w:val="24"/>
              </w:rPr>
            </w:pPr>
            <w:r w:rsidRPr="003420D2">
              <w:rPr>
                <w:rFonts w:ascii="Arial" w:hAnsi="Arial" w:cs="Arial"/>
                <w:i/>
                <w:iCs/>
                <w:sz w:val="24"/>
                <w:szCs w:val="24"/>
              </w:rPr>
              <w:t>(4)</w:t>
            </w:r>
          </w:p>
        </w:tc>
      </w:tr>
      <w:tr w:rsidR="0097315C" w:rsidRPr="003420D2" w14:paraId="7FDD5EDB" w14:textId="77777777" w:rsidTr="0097315C">
        <w:trPr>
          <w:trHeight w:val="556"/>
        </w:trPr>
        <w:tc>
          <w:tcPr>
            <w:tcW w:w="851" w:type="dxa"/>
            <w:tcBorders>
              <w:top w:val="nil"/>
              <w:left w:val="single" w:sz="4" w:space="0" w:color="auto"/>
              <w:bottom w:val="single" w:sz="4" w:space="0" w:color="auto"/>
              <w:right w:val="single" w:sz="4" w:space="0" w:color="auto"/>
            </w:tcBorders>
          </w:tcPr>
          <w:p w14:paraId="23EF0DD2" w14:textId="77777777" w:rsidR="0097315C" w:rsidRPr="003420D2" w:rsidRDefault="0097315C" w:rsidP="004C3B5E">
            <w:pPr>
              <w:tabs>
                <w:tab w:val="left" w:pos="6690"/>
              </w:tabs>
              <w:jc w:val="center"/>
              <w:rPr>
                <w:rFonts w:ascii="Arial" w:hAnsi="Arial" w:cs="Arial"/>
                <w:sz w:val="24"/>
                <w:szCs w:val="24"/>
              </w:rPr>
            </w:pPr>
            <w:r w:rsidRPr="003420D2">
              <w:rPr>
                <w:rFonts w:ascii="Arial" w:hAnsi="Arial" w:cs="Arial"/>
                <w:sz w:val="24"/>
                <w:szCs w:val="24"/>
              </w:rPr>
              <w:t>1.</w:t>
            </w:r>
          </w:p>
        </w:tc>
        <w:tc>
          <w:tcPr>
            <w:tcW w:w="3213" w:type="dxa"/>
            <w:tcBorders>
              <w:top w:val="nil"/>
              <w:left w:val="single" w:sz="4" w:space="0" w:color="auto"/>
              <w:bottom w:val="single" w:sz="4" w:space="0" w:color="auto"/>
              <w:right w:val="single" w:sz="4" w:space="0" w:color="auto"/>
            </w:tcBorders>
          </w:tcPr>
          <w:p w14:paraId="24F1E8F6" w14:textId="77777777" w:rsidR="0097315C" w:rsidRPr="00145CBA" w:rsidRDefault="0097315C" w:rsidP="004C3B5E">
            <w:pPr>
              <w:tabs>
                <w:tab w:val="left" w:pos="6690"/>
              </w:tabs>
              <w:rPr>
                <w:rFonts w:ascii="Arial" w:hAnsi="Arial" w:cs="Arial"/>
                <w:sz w:val="24"/>
                <w:szCs w:val="24"/>
              </w:rPr>
            </w:pPr>
            <w:r w:rsidRPr="00145CBA">
              <w:rPr>
                <w:rFonts w:ascii="Arial" w:hAnsi="Arial" w:cs="Arial"/>
                <w:sz w:val="24"/>
                <w:szCs w:val="24"/>
              </w:rPr>
              <w:t xml:space="preserve">Meningkatnya Produksi Perikanan </w:t>
            </w:r>
          </w:p>
        </w:tc>
        <w:tc>
          <w:tcPr>
            <w:tcW w:w="3620" w:type="dxa"/>
            <w:tcBorders>
              <w:left w:val="single" w:sz="4" w:space="0" w:color="auto"/>
            </w:tcBorders>
          </w:tcPr>
          <w:p w14:paraId="6F82FDA1" w14:textId="77777777" w:rsidR="0097315C" w:rsidRPr="00145CBA" w:rsidRDefault="0097315C" w:rsidP="004C3B5E">
            <w:pPr>
              <w:tabs>
                <w:tab w:val="left" w:pos="6690"/>
              </w:tabs>
              <w:rPr>
                <w:rFonts w:ascii="Arial" w:hAnsi="Arial" w:cs="Arial"/>
                <w:color w:val="000000"/>
                <w:sz w:val="24"/>
                <w:szCs w:val="24"/>
                <w:lang w:eastAsia="id-ID"/>
              </w:rPr>
            </w:pPr>
            <w:r w:rsidRPr="00145CBA">
              <w:rPr>
                <w:rFonts w:ascii="Arial" w:hAnsi="Arial" w:cs="Arial"/>
                <w:color w:val="000000"/>
                <w:sz w:val="24"/>
                <w:szCs w:val="24"/>
                <w:lang w:eastAsia="id-ID"/>
              </w:rPr>
              <w:t>Jumlah</w:t>
            </w:r>
            <w:r w:rsidRPr="00145CBA">
              <w:rPr>
                <w:rFonts w:ascii="Arial" w:hAnsi="Arial" w:cs="Arial"/>
                <w:color w:val="000000"/>
                <w:sz w:val="24"/>
                <w:szCs w:val="24"/>
                <w:lang w:val="en-GB" w:eastAsia="id-ID"/>
              </w:rPr>
              <w:t xml:space="preserve"> Produksi Perikanan (Ton)</w:t>
            </w:r>
          </w:p>
        </w:tc>
        <w:tc>
          <w:tcPr>
            <w:tcW w:w="2254" w:type="dxa"/>
          </w:tcPr>
          <w:p w14:paraId="0F4908A5" w14:textId="77777777" w:rsidR="0097315C" w:rsidRPr="00145CBA" w:rsidRDefault="0097315C" w:rsidP="004C3B5E">
            <w:pPr>
              <w:tabs>
                <w:tab w:val="left" w:pos="6690"/>
              </w:tabs>
              <w:rPr>
                <w:rFonts w:ascii="Arial" w:hAnsi="Arial" w:cs="Arial"/>
                <w:sz w:val="24"/>
                <w:szCs w:val="24"/>
              </w:rPr>
            </w:pPr>
            <w:r w:rsidRPr="00145CBA">
              <w:rPr>
                <w:rFonts w:ascii="Arial" w:hAnsi="Arial" w:cs="Arial"/>
                <w:sz w:val="24"/>
                <w:szCs w:val="24"/>
              </w:rPr>
              <w:t>252.915,02 (Ton)</w:t>
            </w:r>
          </w:p>
        </w:tc>
      </w:tr>
      <w:tr w:rsidR="0097315C" w:rsidRPr="003420D2" w14:paraId="240D8B47" w14:textId="77777777" w:rsidTr="0097315C">
        <w:trPr>
          <w:trHeight w:val="556"/>
        </w:trPr>
        <w:tc>
          <w:tcPr>
            <w:tcW w:w="851" w:type="dxa"/>
            <w:tcBorders>
              <w:top w:val="nil"/>
              <w:left w:val="single" w:sz="4" w:space="0" w:color="auto"/>
              <w:bottom w:val="single" w:sz="4" w:space="0" w:color="auto"/>
              <w:right w:val="single" w:sz="4" w:space="0" w:color="auto"/>
            </w:tcBorders>
          </w:tcPr>
          <w:p w14:paraId="6A8CEB3F" w14:textId="77777777" w:rsidR="0097315C" w:rsidRPr="003420D2" w:rsidRDefault="0097315C" w:rsidP="004C3B5E">
            <w:pPr>
              <w:tabs>
                <w:tab w:val="left" w:pos="6690"/>
              </w:tabs>
              <w:jc w:val="center"/>
              <w:rPr>
                <w:rFonts w:ascii="Arial" w:hAnsi="Arial" w:cs="Arial"/>
                <w:sz w:val="24"/>
                <w:szCs w:val="24"/>
              </w:rPr>
            </w:pPr>
          </w:p>
        </w:tc>
        <w:tc>
          <w:tcPr>
            <w:tcW w:w="3213" w:type="dxa"/>
            <w:tcBorders>
              <w:top w:val="nil"/>
              <w:left w:val="single" w:sz="4" w:space="0" w:color="auto"/>
              <w:bottom w:val="single" w:sz="4" w:space="0" w:color="auto"/>
              <w:right w:val="single" w:sz="4" w:space="0" w:color="auto"/>
            </w:tcBorders>
          </w:tcPr>
          <w:p w14:paraId="3B29BB1C" w14:textId="77777777" w:rsidR="0097315C" w:rsidRPr="00145CBA" w:rsidRDefault="0097315C" w:rsidP="004C3B5E">
            <w:pPr>
              <w:tabs>
                <w:tab w:val="left" w:pos="6690"/>
              </w:tabs>
              <w:rPr>
                <w:rFonts w:ascii="Arial" w:hAnsi="Arial" w:cs="Arial"/>
                <w:sz w:val="24"/>
                <w:szCs w:val="24"/>
              </w:rPr>
            </w:pPr>
          </w:p>
        </w:tc>
        <w:tc>
          <w:tcPr>
            <w:tcW w:w="3620" w:type="dxa"/>
            <w:tcBorders>
              <w:left w:val="single" w:sz="4" w:space="0" w:color="auto"/>
            </w:tcBorders>
          </w:tcPr>
          <w:p w14:paraId="4AFBF83D" w14:textId="77777777" w:rsidR="0097315C" w:rsidRPr="00145CBA" w:rsidRDefault="0097315C" w:rsidP="0097315C">
            <w:pPr>
              <w:pStyle w:val="ListParagraph"/>
              <w:widowControl/>
              <w:numPr>
                <w:ilvl w:val="0"/>
                <w:numId w:val="91"/>
              </w:numPr>
              <w:tabs>
                <w:tab w:val="left" w:pos="6690"/>
              </w:tabs>
              <w:autoSpaceDE/>
              <w:autoSpaceDN/>
              <w:ind w:left="336" w:hanging="283"/>
              <w:contextualSpacing/>
              <w:rPr>
                <w:rFonts w:ascii="Arial" w:hAnsi="Arial" w:cs="Arial"/>
                <w:color w:val="000000"/>
                <w:sz w:val="24"/>
                <w:szCs w:val="24"/>
              </w:rPr>
            </w:pPr>
            <w:r w:rsidRPr="00145CBA">
              <w:rPr>
                <w:rFonts w:ascii="Arial" w:hAnsi="Arial" w:cs="Arial"/>
                <w:color w:val="000000"/>
                <w:sz w:val="24"/>
                <w:szCs w:val="24"/>
              </w:rPr>
              <w:t>Produksi Perikanan Tangkap (Ton)</w:t>
            </w:r>
          </w:p>
        </w:tc>
        <w:tc>
          <w:tcPr>
            <w:tcW w:w="2254" w:type="dxa"/>
          </w:tcPr>
          <w:p w14:paraId="3F6F188C" w14:textId="77777777" w:rsidR="0097315C" w:rsidRPr="00145CBA" w:rsidRDefault="0097315C" w:rsidP="004C3B5E">
            <w:pPr>
              <w:tabs>
                <w:tab w:val="left" w:pos="6690"/>
              </w:tabs>
              <w:rPr>
                <w:rFonts w:ascii="Arial" w:hAnsi="Arial" w:cs="Arial"/>
                <w:sz w:val="24"/>
                <w:szCs w:val="24"/>
              </w:rPr>
            </w:pPr>
            <w:r w:rsidRPr="00145CBA">
              <w:rPr>
                <w:rFonts w:ascii="Arial" w:hAnsi="Arial" w:cs="Arial"/>
                <w:color w:val="000000"/>
                <w:sz w:val="24"/>
                <w:szCs w:val="24"/>
              </w:rPr>
              <w:t xml:space="preserve">127.800 </w:t>
            </w:r>
            <w:r w:rsidRPr="00145CBA">
              <w:rPr>
                <w:rFonts w:ascii="Arial" w:hAnsi="Arial" w:cs="Arial"/>
                <w:sz w:val="24"/>
                <w:szCs w:val="24"/>
              </w:rPr>
              <w:t>(Ton)</w:t>
            </w:r>
          </w:p>
        </w:tc>
      </w:tr>
      <w:tr w:rsidR="0097315C" w:rsidRPr="003420D2" w14:paraId="6650935E" w14:textId="77777777" w:rsidTr="0097315C">
        <w:trPr>
          <w:trHeight w:val="556"/>
        </w:trPr>
        <w:tc>
          <w:tcPr>
            <w:tcW w:w="851" w:type="dxa"/>
            <w:tcBorders>
              <w:top w:val="nil"/>
              <w:left w:val="single" w:sz="4" w:space="0" w:color="auto"/>
              <w:bottom w:val="single" w:sz="4" w:space="0" w:color="auto"/>
              <w:right w:val="single" w:sz="4" w:space="0" w:color="auto"/>
            </w:tcBorders>
          </w:tcPr>
          <w:p w14:paraId="36A4E328" w14:textId="77777777" w:rsidR="0097315C" w:rsidRPr="003420D2" w:rsidRDefault="0097315C" w:rsidP="004C3B5E">
            <w:pPr>
              <w:tabs>
                <w:tab w:val="left" w:pos="6690"/>
              </w:tabs>
              <w:jc w:val="center"/>
              <w:rPr>
                <w:rFonts w:ascii="Arial" w:hAnsi="Arial" w:cs="Arial"/>
                <w:sz w:val="24"/>
                <w:szCs w:val="24"/>
              </w:rPr>
            </w:pPr>
          </w:p>
        </w:tc>
        <w:tc>
          <w:tcPr>
            <w:tcW w:w="3213" w:type="dxa"/>
            <w:tcBorders>
              <w:top w:val="nil"/>
              <w:left w:val="single" w:sz="4" w:space="0" w:color="auto"/>
              <w:bottom w:val="single" w:sz="4" w:space="0" w:color="auto"/>
              <w:right w:val="single" w:sz="4" w:space="0" w:color="auto"/>
            </w:tcBorders>
          </w:tcPr>
          <w:p w14:paraId="6EAB507E" w14:textId="77777777" w:rsidR="0097315C" w:rsidRPr="00145CBA" w:rsidRDefault="0097315C" w:rsidP="004C3B5E">
            <w:pPr>
              <w:tabs>
                <w:tab w:val="left" w:pos="6690"/>
              </w:tabs>
              <w:rPr>
                <w:rFonts w:ascii="Arial" w:hAnsi="Arial" w:cs="Arial"/>
                <w:sz w:val="24"/>
                <w:szCs w:val="24"/>
              </w:rPr>
            </w:pPr>
          </w:p>
        </w:tc>
        <w:tc>
          <w:tcPr>
            <w:tcW w:w="3620" w:type="dxa"/>
            <w:tcBorders>
              <w:left w:val="single" w:sz="4" w:space="0" w:color="auto"/>
            </w:tcBorders>
          </w:tcPr>
          <w:p w14:paraId="3D3BDF3F" w14:textId="77777777" w:rsidR="0097315C" w:rsidRPr="00145CBA" w:rsidRDefault="0097315C" w:rsidP="0097315C">
            <w:pPr>
              <w:pStyle w:val="ListParagraph"/>
              <w:widowControl/>
              <w:numPr>
                <w:ilvl w:val="0"/>
                <w:numId w:val="91"/>
              </w:numPr>
              <w:tabs>
                <w:tab w:val="left" w:pos="6690"/>
              </w:tabs>
              <w:autoSpaceDE/>
              <w:autoSpaceDN/>
              <w:ind w:left="336" w:hanging="283"/>
              <w:contextualSpacing/>
              <w:rPr>
                <w:rFonts w:ascii="Arial" w:hAnsi="Arial" w:cs="Arial"/>
                <w:color w:val="000000"/>
                <w:sz w:val="24"/>
                <w:szCs w:val="24"/>
              </w:rPr>
            </w:pPr>
            <w:r w:rsidRPr="00145CBA">
              <w:rPr>
                <w:rFonts w:ascii="Arial" w:hAnsi="Arial" w:cs="Arial"/>
                <w:color w:val="000000"/>
                <w:sz w:val="24"/>
                <w:szCs w:val="24"/>
              </w:rPr>
              <w:t>Produksi Perikanan Budidaya (Ton)</w:t>
            </w:r>
          </w:p>
        </w:tc>
        <w:tc>
          <w:tcPr>
            <w:tcW w:w="2254" w:type="dxa"/>
          </w:tcPr>
          <w:p w14:paraId="3CF035E6" w14:textId="77777777" w:rsidR="0097315C" w:rsidRPr="00145CBA" w:rsidRDefault="0097315C" w:rsidP="004C3B5E">
            <w:pPr>
              <w:tabs>
                <w:tab w:val="left" w:pos="6690"/>
              </w:tabs>
              <w:rPr>
                <w:rFonts w:ascii="Arial" w:hAnsi="Arial" w:cs="Arial"/>
                <w:sz w:val="24"/>
                <w:szCs w:val="24"/>
              </w:rPr>
            </w:pPr>
            <w:r w:rsidRPr="00145CBA">
              <w:rPr>
                <w:rFonts w:ascii="Arial" w:hAnsi="Arial" w:cs="Arial"/>
                <w:color w:val="000000"/>
                <w:sz w:val="24"/>
                <w:szCs w:val="24"/>
              </w:rPr>
              <w:t>128.115</w:t>
            </w:r>
            <w:r w:rsidRPr="00145CBA">
              <w:rPr>
                <w:rFonts w:ascii="Arial" w:hAnsi="Arial" w:cs="Arial"/>
                <w:sz w:val="24"/>
                <w:szCs w:val="24"/>
              </w:rPr>
              <w:t>(Ton)</w:t>
            </w:r>
          </w:p>
        </w:tc>
      </w:tr>
      <w:tr w:rsidR="0097315C" w:rsidRPr="003420D2" w14:paraId="144FEE2A" w14:textId="77777777" w:rsidTr="0097315C">
        <w:trPr>
          <w:trHeight w:val="556"/>
        </w:trPr>
        <w:tc>
          <w:tcPr>
            <w:tcW w:w="851" w:type="dxa"/>
            <w:tcBorders>
              <w:top w:val="nil"/>
              <w:left w:val="single" w:sz="4" w:space="0" w:color="auto"/>
              <w:bottom w:val="single" w:sz="4" w:space="0" w:color="auto"/>
              <w:right w:val="single" w:sz="4" w:space="0" w:color="auto"/>
            </w:tcBorders>
          </w:tcPr>
          <w:p w14:paraId="3C325CAF" w14:textId="77777777" w:rsidR="0097315C" w:rsidRPr="003420D2" w:rsidRDefault="0097315C" w:rsidP="004C3B5E">
            <w:pPr>
              <w:tabs>
                <w:tab w:val="left" w:pos="6690"/>
              </w:tabs>
              <w:jc w:val="center"/>
              <w:rPr>
                <w:rFonts w:ascii="Arial" w:hAnsi="Arial" w:cs="Arial"/>
                <w:sz w:val="24"/>
                <w:szCs w:val="24"/>
              </w:rPr>
            </w:pPr>
          </w:p>
        </w:tc>
        <w:tc>
          <w:tcPr>
            <w:tcW w:w="3213" w:type="dxa"/>
            <w:tcBorders>
              <w:top w:val="nil"/>
              <w:left w:val="single" w:sz="4" w:space="0" w:color="auto"/>
              <w:bottom w:val="single" w:sz="4" w:space="0" w:color="auto"/>
              <w:right w:val="single" w:sz="4" w:space="0" w:color="auto"/>
            </w:tcBorders>
          </w:tcPr>
          <w:p w14:paraId="731A6FC0" w14:textId="77777777" w:rsidR="0097315C" w:rsidRPr="00145CBA" w:rsidRDefault="0097315C" w:rsidP="004C3B5E">
            <w:pPr>
              <w:tabs>
                <w:tab w:val="left" w:pos="6690"/>
              </w:tabs>
              <w:rPr>
                <w:rFonts w:ascii="Arial" w:hAnsi="Arial" w:cs="Arial"/>
                <w:sz w:val="24"/>
                <w:szCs w:val="24"/>
              </w:rPr>
            </w:pPr>
          </w:p>
        </w:tc>
        <w:tc>
          <w:tcPr>
            <w:tcW w:w="3620" w:type="dxa"/>
            <w:tcBorders>
              <w:left w:val="single" w:sz="4" w:space="0" w:color="auto"/>
            </w:tcBorders>
          </w:tcPr>
          <w:p w14:paraId="583E1235" w14:textId="77777777" w:rsidR="0097315C" w:rsidRPr="00145CBA" w:rsidRDefault="0097315C" w:rsidP="0097315C">
            <w:pPr>
              <w:pStyle w:val="ListParagraph"/>
              <w:widowControl/>
              <w:numPr>
                <w:ilvl w:val="0"/>
                <w:numId w:val="91"/>
              </w:numPr>
              <w:tabs>
                <w:tab w:val="left" w:pos="6690"/>
              </w:tabs>
              <w:autoSpaceDE/>
              <w:autoSpaceDN/>
              <w:ind w:left="336" w:hanging="283"/>
              <w:contextualSpacing/>
              <w:rPr>
                <w:rFonts w:ascii="Arial" w:hAnsi="Arial" w:cs="Arial"/>
                <w:color w:val="000000"/>
                <w:sz w:val="24"/>
                <w:szCs w:val="24"/>
              </w:rPr>
            </w:pPr>
            <w:r w:rsidRPr="00145CBA">
              <w:rPr>
                <w:rFonts w:ascii="Arial" w:hAnsi="Arial" w:cs="Arial"/>
                <w:color w:val="000000"/>
                <w:sz w:val="24"/>
                <w:szCs w:val="24"/>
              </w:rPr>
              <w:t>Produksi Hasil Olahan Perikanan (Ton)</w:t>
            </w:r>
          </w:p>
        </w:tc>
        <w:tc>
          <w:tcPr>
            <w:tcW w:w="2254" w:type="dxa"/>
          </w:tcPr>
          <w:p w14:paraId="604D6606" w14:textId="77777777" w:rsidR="0097315C" w:rsidRPr="00145CBA" w:rsidRDefault="0097315C" w:rsidP="004C3B5E">
            <w:pPr>
              <w:tabs>
                <w:tab w:val="left" w:pos="6690"/>
              </w:tabs>
              <w:rPr>
                <w:rFonts w:ascii="Arial" w:hAnsi="Arial" w:cs="Arial"/>
                <w:sz w:val="24"/>
                <w:szCs w:val="24"/>
              </w:rPr>
            </w:pPr>
            <w:r w:rsidRPr="00145CBA">
              <w:rPr>
                <w:rFonts w:ascii="Arial" w:hAnsi="Arial" w:cs="Arial"/>
                <w:sz w:val="24"/>
                <w:szCs w:val="24"/>
              </w:rPr>
              <w:t>16.802,33 (Ton)</w:t>
            </w:r>
          </w:p>
        </w:tc>
      </w:tr>
      <w:tr w:rsidR="0097315C" w:rsidRPr="003420D2" w14:paraId="664D7A7F" w14:textId="77777777" w:rsidTr="0097315C">
        <w:trPr>
          <w:trHeight w:val="556"/>
        </w:trPr>
        <w:tc>
          <w:tcPr>
            <w:tcW w:w="851" w:type="dxa"/>
            <w:tcBorders>
              <w:top w:val="nil"/>
              <w:left w:val="single" w:sz="4" w:space="0" w:color="auto"/>
              <w:bottom w:val="single" w:sz="4" w:space="0" w:color="auto"/>
              <w:right w:val="single" w:sz="4" w:space="0" w:color="auto"/>
            </w:tcBorders>
          </w:tcPr>
          <w:p w14:paraId="59709002" w14:textId="77777777" w:rsidR="0097315C" w:rsidRPr="003420D2" w:rsidRDefault="0097315C" w:rsidP="004C3B5E">
            <w:pPr>
              <w:tabs>
                <w:tab w:val="left" w:pos="6690"/>
              </w:tabs>
              <w:jc w:val="center"/>
              <w:rPr>
                <w:rFonts w:ascii="Arial" w:hAnsi="Arial" w:cs="Arial"/>
                <w:sz w:val="24"/>
                <w:szCs w:val="24"/>
              </w:rPr>
            </w:pPr>
            <w:r w:rsidRPr="003420D2">
              <w:rPr>
                <w:rFonts w:ascii="Arial" w:hAnsi="Arial" w:cs="Arial"/>
                <w:sz w:val="24"/>
                <w:szCs w:val="24"/>
              </w:rPr>
              <w:t>2.</w:t>
            </w:r>
          </w:p>
        </w:tc>
        <w:tc>
          <w:tcPr>
            <w:tcW w:w="3213" w:type="dxa"/>
            <w:tcBorders>
              <w:top w:val="nil"/>
              <w:left w:val="single" w:sz="4" w:space="0" w:color="auto"/>
              <w:bottom w:val="single" w:sz="4" w:space="0" w:color="auto"/>
              <w:right w:val="single" w:sz="4" w:space="0" w:color="auto"/>
            </w:tcBorders>
          </w:tcPr>
          <w:p w14:paraId="4E5172E5" w14:textId="77777777" w:rsidR="0097315C" w:rsidRPr="00145CBA" w:rsidRDefault="0097315C" w:rsidP="004C3B5E">
            <w:pPr>
              <w:tabs>
                <w:tab w:val="left" w:pos="6690"/>
              </w:tabs>
              <w:rPr>
                <w:rFonts w:ascii="Arial" w:hAnsi="Arial" w:cs="Arial"/>
                <w:sz w:val="24"/>
                <w:szCs w:val="24"/>
              </w:rPr>
            </w:pPr>
            <w:r w:rsidRPr="003420D2">
              <w:rPr>
                <w:rFonts w:ascii="Arial" w:hAnsi="Arial" w:cs="Arial"/>
                <w:sz w:val="24"/>
                <w:szCs w:val="24"/>
              </w:rPr>
              <w:t>Meningkatnya Kepatuhan Pemanfaatan Sumberdaya Kelautan Perikanan (%)</w:t>
            </w:r>
          </w:p>
        </w:tc>
        <w:tc>
          <w:tcPr>
            <w:tcW w:w="3620" w:type="dxa"/>
            <w:tcBorders>
              <w:left w:val="single" w:sz="4" w:space="0" w:color="auto"/>
            </w:tcBorders>
          </w:tcPr>
          <w:p w14:paraId="25B190B0" w14:textId="77777777" w:rsidR="0097315C" w:rsidRPr="00145CBA" w:rsidRDefault="0097315C" w:rsidP="004C3B5E">
            <w:pPr>
              <w:tabs>
                <w:tab w:val="left" w:pos="6690"/>
              </w:tabs>
              <w:rPr>
                <w:rFonts w:ascii="Arial" w:hAnsi="Arial" w:cs="Arial"/>
                <w:color w:val="000000"/>
                <w:sz w:val="24"/>
                <w:szCs w:val="24"/>
              </w:rPr>
            </w:pPr>
            <w:r w:rsidRPr="003420D2">
              <w:rPr>
                <w:rFonts w:ascii="Arial" w:hAnsi="Arial" w:cs="Arial"/>
                <w:sz w:val="24"/>
                <w:szCs w:val="24"/>
              </w:rPr>
              <w:t>Persentase Kepatuhan Pelaku Usaha Kelautan dan Perikanan Terhadap Ketentuan Peraturan Perundang-Undangan (%)</w:t>
            </w:r>
          </w:p>
        </w:tc>
        <w:tc>
          <w:tcPr>
            <w:tcW w:w="2254" w:type="dxa"/>
          </w:tcPr>
          <w:p w14:paraId="28086D15" w14:textId="77777777" w:rsidR="0097315C" w:rsidRPr="00145CBA" w:rsidRDefault="0097315C" w:rsidP="004C3B5E">
            <w:pPr>
              <w:tabs>
                <w:tab w:val="left" w:pos="6690"/>
              </w:tabs>
              <w:rPr>
                <w:rFonts w:ascii="Arial" w:hAnsi="Arial" w:cs="Arial"/>
                <w:sz w:val="24"/>
                <w:szCs w:val="24"/>
              </w:rPr>
            </w:pPr>
            <w:r w:rsidRPr="003420D2">
              <w:rPr>
                <w:color w:val="000000"/>
                <w:sz w:val="24"/>
                <w:szCs w:val="24"/>
              </w:rPr>
              <w:t xml:space="preserve">89,9 </w:t>
            </w:r>
            <w:r w:rsidRPr="003420D2">
              <w:rPr>
                <w:rFonts w:ascii="Arial" w:hAnsi="Arial" w:cs="Arial"/>
                <w:sz w:val="24"/>
                <w:szCs w:val="24"/>
              </w:rPr>
              <w:t>%</w:t>
            </w:r>
          </w:p>
        </w:tc>
      </w:tr>
      <w:tr w:rsidR="0097315C" w:rsidRPr="003420D2" w14:paraId="08F1B187" w14:textId="77777777" w:rsidTr="0097315C">
        <w:trPr>
          <w:trHeight w:val="556"/>
        </w:trPr>
        <w:tc>
          <w:tcPr>
            <w:tcW w:w="851" w:type="dxa"/>
            <w:tcBorders>
              <w:top w:val="nil"/>
              <w:left w:val="single" w:sz="4" w:space="0" w:color="auto"/>
              <w:bottom w:val="single" w:sz="4" w:space="0" w:color="auto"/>
              <w:right w:val="single" w:sz="4" w:space="0" w:color="auto"/>
            </w:tcBorders>
          </w:tcPr>
          <w:p w14:paraId="456138FF" w14:textId="77777777" w:rsidR="0097315C" w:rsidRPr="003420D2" w:rsidRDefault="0097315C" w:rsidP="004C3B5E">
            <w:pPr>
              <w:tabs>
                <w:tab w:val="left" w:pos="6690"/>
              </w:tabs>
              <w:jc w:val="center"/>
              <w:rPr>
                <w:rFonts w:ascii="Arial" w:hAnsi="Arial" w:cs="Arial"/>
                <w:sz w:val="24"/>
                <w:szCs w:val="24"/>
              </w:rPr>
            </w:pPr>
            <w:r w:rsidRPr="003420D2">
              <w:rPr>
                <w:rFonts w:ascii="Arial" w:hAnsi="Arial" w:cs="Arial"/>
                <w:sz w:val="24"/>
                <w:szCs w:val="24"/>
              </w:rPr>
              <w:t>3.</w:t>
            </w:r>
          </w:p>
        </w:tc>
        <w:tc>
          <w:tcPr>
            <w:tcW w:w="3213" w:type="dxa"/>
            <w:tcBorders>
              <w:top w:val="nil"/>
              <w:left w:val="single" w:sz="4" w:space="0" w:color="auto"/>
              <w:bottom w:val="single" w:sz="4" w:space="0" w:color="auto"/>
              <w:right w:val="single" w:sz="4" w:space="0" w:color="auto"/>
            </w:tcBorders>
          </w:tcPr>
          <w:p w14:paraId="3DD466D4" w14:textId="77777777" w:rsidR="0097315C" w:rsidRPr="00145CBA" w:rsidRDefault="0097315C" w:rsidP="004C3B5E">
            <w:pPr>
              <w:tabs>
                <w:tab w:val="left" w:pos="6690"/>
              </w:tabs>
              <w:rPr>
                <w:rFonts w:ascii="Arial" w:hAnsi="Arial" w:cs="Arial"/>
                <w:sz w:val="24"/>
                <w:szCs w:val="24"/>
              </w:rPr>
            </w:pPr>
            <w:r w:rsidRPr="003420D2">
              <w:rPr>
                <w:rFonts w:ascii="Arial" w:hAnsi="Arial" w:cs="Arial"/>
                <w:sz w:val="24"/>
                <w:szCs w:val="24"/>
              </w:rPr>
              <w:t>Meningkatnya Tata Kelola Ruang Laut, Pesisir dan Pulau-Pulau kecil (%)</w:t>
            </w:r>
          </w:p>
        </w:tc>
        <w:tc>
          <w:tcPr>
            <w:tcW w:w="3620" w:type="dxa"/>
            <w:tcBorders>
              <w:left w:val="single" w:sz="4" w:space="0" w:color="auto"/>
              <w:bottom w:val="single" w:sz="4" w:space="0" w:color="auto"/>
            </w:tcBorders>
          </w:tcPr>
          <w:p w14:paraId="1879A4D7" w14:textId="77777777" w:rsidR="0097315C" w:rsidRPr="00145CBA" w:rsidRDefault="0097315C" w:rsidP="004C3B5E">
            <w:pPr>
              <w:tabs>
                <w:tab w:val="left" w:pos="6690"/>
              </w:tabs>
              <w:rPr>
                <w:rFonts w:ascii="Arial" w:hAnsi="Arial" w:cs="Arial"/>
                <w:color w:val="000000"/>
                <w:sz w:val="24"/>
                <w:szCs w:val="24"/>
              </w:rPr>
            </w:pPr>
            <w:r w:rsidRPr="003420D2">
              <w:rPr>
                <w:rFonts w:ascii="Arial" w:hAnsi="Arial" w:cs="Arial"/>
                <w:color w:val="000000"/>
                <w:sz w:val="24"/>
                <w:szCs w:val="24"/>
                <w:lang w:val="en-GB"/>
              </w:rPr>
              <w:t>Persentase Pengelolaan Sumberdaya kelautan dan perikanan</w:t>
            </w:r>
            <w:r w:rsidRPr="003420D2">
              <w:rPr>
                <w:rFonts w:ascii="Arial" w:hAnsi="Arial" w:cs="Arial"/>
                <w:color w:val="000000"/>
                <w:sz w:val="24"/>
                <w:szCs w:val="24"/>
              </w:rPr>
              <w:t xml:space="preserve"> (%)</w:t>
            </w:r>
          </w:p>
        </w:tc>
        <w:tc>
          <w:tcPr>
            <w:tcW w:w="2254" w:type="dxa"/>
          </w:tcPr>
          <w:p w14:paraId="0DB58D12" w14:textId="77777777" w:rsidR="0097315C" w:rsidRPr="00145CBA" w:rsidRDefault="0097315C" w:rsidP="004C3B5E">
            <w:pPr>
              <w:tabs>
                <w:tab w:val="left" w:pos="6690"/>
              </w:tabs>
              <w:rPr>
                <w:rFonts w:ascii="Arial" w:hAnsi="Arial" w:cs="Arial"/>
                <w:sz w:val="24"/>
                <w:szCs w:val="24"/>
              </w:rPr>
            </w:pPr>
            <w:r w:rsidRPr="003420D2">
              <w:rPr>
                <w:rFonts w:ascii="Arial" w:hAnsi="Arial" w:cs="Arial"/>
                <w:sz w:val="24"/>
                <w:szCs w:val="24"/>
              </w:rPr>
              <w:t>22 %</w:t>
            </w:r>
          </w:p>
        </w:tc>
      </w:tr>
      <w:tr w:rsidR="0097315C" w:rsidRPr="003420D2" w14:paraId="0935A99A" w14:textId="77777777" w:rsidTr="0097315C">
        <w:trPr>
          <w:trHeight w:val="556"/>
        </w:trPr>
        <w:tc>
          <w:tcPr>
            <w:tcW w:w="851" w:type="dxa"/>
            <w:tcBorders>
              <w:top w:val="single" w:sz="4" w:space="0" w:color="auto"/>
              <w:left w:val="single" w:sz="4" w:space="0" w:color="auto"/>
              <w:bottom w:val="single" w:sz="4" w:space="0" w:color="auto"/>
              <w:right w:val="single" w:sz="4" w:space="0" w:color="auto"/>
            </w:tcBorders>
          </w:tcPr>
          <w:p w14:paraId="3B342E2F" w14:textId="77777777" w:rsidR="0097315C" w:rsidRPr="003420D2" w:rsidRDefault="0097315C" w:rsidP="004C3B5E">
            <w:pPr>
              <w:tabs>
                <w:tab w:val="left" w:pos="6690"/>
              </w:tabs>
              <w:jc w:val="center"/>
              <w:rPr>
                <w:rFonts w:ascii="Arial" w:hAnsi="Arial" w:cs="Arial"/>
                <w:sz w:val="24"/>
                <w:szCs w:val="24"/>
              </w:rPr>
            </w:pPr>
            <w:r w:rsidRPr="003420D2">
              <w:rPr>
                <w:rFonts w:ascii="Arial" w:hAnsi="Arial" w:cs="Arial"/>
                <w:sz w:val="24"/>
                <w:szCs w:val="24"/>
              </w:rPr>
              <w:t>4.</w:t>
            </w:r>
          </w:p>
        </w:tc>
        <w:tc>
          <w:tcPr>
            <w:tcW w:w="3213" w:type="dxa"/>
            <w:tcBorders>
              <w:top w:val="single" w:sz="4" w:space="0" w:color="auto"/>
              <w:left w:val="single" w:sz="4" w:space="0" w:color="auto"/>
              <w:bottom w:val="single" w:sz="4" w:space="0" w:color="auto"/>
              <w:right w:val="single" w:sz="4" w:space="0" w:color="auto"/>
            </w:tcBorders>
          </w:tcPr>
          <w:p w14:paraId="5BDC8602" w14:textId="77777777" w:rsidR="0097315C" w:rsidRPr="003420D2" w:rsidRDefault="0097315C" w:rsidP="004C3B5E">
            <w:pPr>
              <w:tabs>
                <w:tab w:val="left" w:pos="6690"/>
              </w:tabs>
              <w:rPr>
                <w:rFonts w:ascii="Arial" w:hAnsi="Arial" w:cs="Arial"/>
                <w:sz w:val="24"/>
                <w:szCs w:val="24"/>
              </w:rPr>
            </w:pPr>
            <w:r w:rsidRPr="00175DBB">
              <w:rPr>
                <w:rFonts w:ascii="Arial" w:hAnsi="Arial" w:cs="Arial"/>
                <w:sz w:val="24"/>
                <w:szCs w:val="24"/>
              </w:rPr>
              <w:t>Meningkatnya Akuntabilitas Kinerja Perangkat Daerah</w:t>
            </w:r>
          </w:p>
        </w:tc>
        <w:tc>
          <w:tcPr>
            <w:tcW w:w="3620" w:type="dxa"/>
            <w:tcBorders>
              <w:top w:val="single" w:sz="4" w:space="0" w:color="auto"/>
              <w:left w:val="single" w:sz="4" w:space="0" w:color="auto"/>
            </w:tcBorders>
          </w:tcPr>
          <w:p w14:paraId="360DD8C3" w14:textId="77777777" w:rsidR="0097315C" w:rsidRPr="003420D2" w:rsidRDefault="0097315C" w:rsidP="004C3B5E">
            <w:pPr>
              <w:tabs>
                <w:tab w:val="left" w:pos="6690"/>
              </w:tabs>
              <w:rPr>
                <w:rFonts w:ascii="Arial" w:hAnsi="Arial" w:cs="Arial"/>
                <w:color w:val="000000"/>
                <w:sz w:val="24"/>
                <w:szCs w:val="24"/>
                <w:lang w:val="en-GB"/>
              </w:rPr>
            </w:pPr>
            <w:r w:rsidRPr="003420D2">
              <w:rPr>
                <w:rFonts w:ascii="Arial" w:hAnsi="Arial" w:cs="Arial"/>
                <w:color w:val="000000"/>
                <w:sz w:val="24"/>
                <w:szCs w:val="24"/>
                <w:lang w:val="en-GB"/>
              </w:rPr>
              <w:t xml:space="preserve">Nilai </w:t>
            </w:r>
            <w:r>
              <w:rPr>
                <w:rFonts w:ascii="Arial" w:hAnsi="Arial" w:cs="Arial"/>
                <w:color w:val="000000"/>
                <w:sz w:val="24"/>
                <w:szCs w:val="24"/>
                <w:lang w:val="en-GB"/>
              </w:rPr>
              <w:t>SAKIP</w:t>
            </w:r>
          </w:p>
        </w:tc>
        <w:tc>
          <w:tcPr>
            <w:tcW w:w="2254" w:type="dxa"/>
          </w:tcPr>
          <w:p w14:paraId="4C41891B" w14:textId="77777777" w:rsidR="0097315C" w:rsidRPr="003420D2" w:rsidRDefault="0097315C" w:rsidP="004C3B5E">
            <w:pPr>
              <w:tabs>
                <w:tab w:val="left" w:pos="6690"/>
              </w:tabs>
              <w:rPr>
                <w:rFonts w:ascii="Arial" w:hAnsi="Arial" w:cs="Arial"/>
                <w:sz w:val="24"/>
                <w:szCs w:val="24"/>
              </w:rPr>
            </w:pPr>
            <w:r w:rsidRPr="003420D2">
              <w:rPr>
                <w:rFonts w:ascii="Arial" w:hAnsi="Arial" w:cs="Arial"/>
                <w:sz w:val="24"/>
                <w:szCs w:val="24"/>
              </w:rPr>
              <w:t>70 (BB)</w:t>
            </w:r>
          </w:p>
        </w:tc>
      </w:tr>
    </w:tbl>
    <w:p w14:paraId="61EBA4B4" w14:textId="77777777" w:rsidR="0097315C" w:rsidRDefault="0097315C" w:rsidP="0098304F">
      <w:pPr>
        <w:pStyle w:val="ListParagraph"/>
        <w:widowControl/>
        <w:autoSpaceDE/>
        <w:autoSpaceDN/>
        <w:spacing w:line="360" w:lineRule="auto"/>
        <w:ind w:firstLine="567"/>
        <w:jc w:val="both"/>
        <w:rPr>
          <w:rFonts w:ascii="Arial" w:hAnsi="Arial" w:cs="Arial"/>
          <w:noProof/>
          <w:sz w:val="24"/>
          <w:szCs w:val="24"/>
          <w:lang w:val="en-ID"/>
        </w:rPr>
      </w:pPr>
    </w:p>
    <w:p w14:paraId="548E7768" w14:textId="754ED10F" w:rsidR="0098304F" w:rsidRPr="0097315C" w:rsidRDefault="0034647F" w:rsidP="0097315C">
      <w:pPr>
        <w:widowControl/>
        <w:autoSpaceDE/>
        <w:autoSpaceDN/>
        <w:spacing w:line="360" w:lineRule="auto"/>
        <w:ind w:firstLine="851"/>
        <w:jc w:val="both"/>
        <w:rPr>
          <w:rFonts w:ascii="Arial" w:hAnsi="Arial" w:cs="Arial"/>
          <w:noProof/>
          <w:sz w:val="24"/>
          <w:szCs w:val="24"/>
          <w:lang w:val="en-ID"/>
        </w:rPr>
      </w:pPr>
      <w:r>
        <w:rPr>
          <w:rFonts w:ascii="Arial" w:hAnsi="Arial" w:cs="Arial"/>
          <w:noProof/>
          <w:sz w:val="24"/>
          <w:szCs w:val="24"/>
          <w:lang w:val="en-ID"/>
        </w:rPr>
        <w:t>S</w:t>
      </w:r>
      <w:r w:rsidR="0098304F" w:rsidRPr="0097315C">
        <w:rPr>
          <w:rFonts w:ascii="Arial" w:hAnsi="Arial" w:cs="Arial"/>
          <w:noProof/>
          <w:sz w:val="24"/>
          <w:szCs w:val="24"/>
          <w:lang w:val="en-ID"/>
        </w:rPr>
        <w:t>asaran strategis</w:t>
      </w:r>
      <w:r w:rsidR="00F24B2A">
        <w:rPr>
          <w:rFonts w:ascii="Arial" w:hAnsi="Arial" w:cs="Arial"/>
          <w:noProof/>
          <w:sz w:val="24"/>
          <w:szCs w:val="24"/>
          <w:lang w:val="en-ID"/>
        </w:rPr>
        <w:t xml:space="preserve"> </w:t>
      </w:r>
      <w:r w:rsidR="0097315C">
        <w:rPr>
          <w:rFonts w:ascii="Arial" w:hAnsi="Arial" w:cs="Arial"/>
          <w:noProof/>
          <w:sz w:val="24"/>
          <w:szCs w:val="24"/>
          <w:lang w:val="en-ID"/>
        </w:rPr>
        <w:t>atau Indikator Kinerja Utam</w:t>
      </w:r>
      <w:r w:rsidR="00F24B2A">
        <w:rPr>
          <w:rFonts w:ascii="Arial" w:hAnsi="Arial" w:cs="Arial"/>
          <w:noProof/>
          <w:sz w:val="24"/>
          <w:szCs w:val="24"/>
          <w:lang w:val="en-ID"/>
        </w:rPr>
        <w:t>a</w:t>
      </w:r>
      <w:r w:rsidR="0097315C">
        <w:rPr>
          <w:rFonts w:ascii="Arial" w:hAnsi="Arial" w:cs="Arial"/>
          <w:noProof/>
          <w:sz w:val="24"/>
          <w:szCs w:val="24"/>
          <w:lang w:val="en-ID"/>
        </w:rPr>
        <w:t xml:space="preserve"> Dinas Kelautan dan Perikanan Provinsi Riau Tahun 2025</w:t>
      </w:r>
      <w:r w:rsidR="0098304F" w:rsidRPr="0097315C">
        <w:rPr>
          <w:rFonts w:ascii="Arial" w:hAnsi="Arial" w:cs="Arial"/>
          <w:noProof/>
          <w:sz w:val="24"/>
          <w:szCs w:val="24"/>
          <w:lang w:val="en-ID"/>
        </w:rPr>
        <w:t xml:space="preserve"> yaitu:</w:t>
      </w:r>
    </w:p>
    <w:p w14:paraId="7887A72C" w14:textId="599FD619" w:rsidR="0098304F" w:rsidRDefault="0034647F" w:rsidP="001C4E90">
      <w:pPr>
        <w:pStyle w:val="ListParagraph"/>
        <w:widowControl/>
        <w:numPr>
          <w:ilvl w:val="0"/>
          <w:numId w:val="91"/>
        </w:numPr>
        <w:autoSpaceDE/>
        <w:autoSpaceDN/>
        <w:spacing w:line="360" w:lineRule="auto"/>
        <w:jc w:val="both"/>
        <w:rPr>
          <w:rFonts w:ascii="Arial" w:hAnsi="Arial" w:cs="Arial"/>
          <w:noProof/>
          <w:sz w:val="24"/>
          <w:szCs w:val="24"/>
          <w:lang w:val="en-ID"/>
        </w:rPr>
      </w:pPr>
      <w:r>
        <w:rPr>
          <w:rFonts w:ascii="Arial" w:hAnsi="Arial" w:cs="Arial"/>
          <w:noProof/>
          <w:sz w:val="24"/>
          <w:szCs w:val="24"/>
          <w:lang w:val="en-ID"/>
        </w:rPr>
        <w:t xml:space="preserve">Tujuan Dinas  Kelautan dan Perikanan Provinsi Riau: </w:t>
      </w:r>
      <w:r w:rsidR="0098304F" w:rsidRPr="0002072E">
        <w:rPr>
          <w:rFonts w:ascii="Arial" w:hAnsi="Arial" w:cs="Arial"/>
          <w:noProof/>
          <w:sz w:val="24"/>
          <w:szCs w:val="24"/>
          <w:lang w:val="en-ID"/>
        </w:rPr>
        <w:t xml:space="preserve">Meningkatkan Kesejahteraan Masyarakat Pelaku Perikanan, yang diukur melalui Nilai Tukar Nelayan (NTN) dengan target 105 dan Nilai Tukar Pembudidaya Ikan (NTPi) dengan target 106. Kedua indikator ini bersumber dari data Badan Pusat Statistik </w:t>
      </w:r>
      <w:r w:rsidR="0098304F" w:rsidRPr="0002072E">
        <w:rPr>
          <w:rFonts w:ascii="Arial" w:hAnsi="Arial" w:cs="Arial"/>
          <w:noProof/>
          <w:sz w:val="24"/>
          <w:szCs w:val="24"/>
          <w:lang w:val="en-ID"/>
        </w:rPr>
        <w:lastRenderedPageBreak/>
        <w:t>dan menjadi parameter objektif dalam menilai tingkat kesejahteraan nelayan dan pembudidaya ikan di Provinsi Riau.</w:t>
      </w:r>
    </w:p>
    <w:p w14:paraId="5C0F99FC" w14:textId="0E8E348F" w:rsidR="0034647F" w:rsidRDefault="0034647F" w:rsidP="0097315C">
      <w:pPr>
        <w:pStyle w:val="ListParagraph"/>
        <w:widowControl/>
        <w:autoSpaceDE/>
        <w:autoSpaceDN/>
        <w:spacing w:line="360" w:lineRule="auto"/>
        <w:jc w:val="both"/>
        <w:rPr>
          <w:rFonts w:ascii="Arial" w:hAnsi="Arial" w:cs="Arial"/>
          <w:noProof/>
          <w:sz w:val="24"/>
          <w:szCs w:val="24"/>
          <w:lang w:val="en-ID"/>
        </w:rPr>
      </w:pPr>
      <w:r>
        <w:rPr>
          <w:rFonts w:ascii="Arial" w:hAnsi="Arial" w:cs="Arial"/>
          <w:noProof/>
          <w:sz w:val="24"/>
          <w:szCs w:val="24"/>
          <w:lang w:val="en-ID"/>
        </w:rPr>
        <w:t>Selanjutnya sasaran strateg</w:t>
      </w:r>
      <w:r w:rsidR="00F24B2A">
        <w:rPr>
          <w:rFonts w:ascii="Arial" w:hAnsi="Arial" w:cs="Arial"/>
          <w:noProof/>
          <w:sz w:val="24"/>
          <w:szCs w:val="24"/>
          <w:lang w:val="en-ID"/>
        </w:rPr>
        <w:t xml:space="preserve">is </w:t>
      </w:r>
      <w:r>
        <w:rPr>
          <w:rFonts w:ascii="Arial" w:hAnsi="Arial" w:cs="Arial"/>
          <w:noProof/>
          <w:sz w:val="24"/>
          <w:szCs w:val="24"/>
          <w:lang w:val="en-ID"/>
        </w:rPr>
        <w:t xml:space="preserve">Dinas Kelautan dan Perikanan Provinsi Riau </w:t>
      </w:r>
      <w:r w:rsidR="00F24B2A">
        <w:rPr>
          <w:rFonts w:ascii="Arial" w:hAnsi="Arial" w:cs="Arial"/>
          <w:noProof/>
          <w:sz w:val="24"/>
          <w:szCs w:val="24"/>
          <w:lang w:val="en-ID"/>
        </w:rPr>
        <w:t xml:space="preserve">Tahun 2025: </w:t>
      </w:r>
    </w:p>
    <w:p w14:paraId="07252D63" w14:textId="3F21C76F" w:rsidR="0098304F" w:rsidRPr="0002072E" w:rsidRDefault="0097315C" w:rsidP="0097315C">
      <w:pPr>
        <w:pStyle w:val="ListParagraph"/>
        <w:widowControl/>
        <w:autoSpaceDE/>
        <w:autoSpaceDN/>
        <w:spacing w:line="360" w:lineRule="auto"/>
        <w:jc w:val="both"/>
        <w:rPr>
          <w:rFonts w:ascii="Arial" w:hAnsi="Arial" w:cs="Arial"/>
          <w:noProof/>
          <w:sz w:val="24"/>
          <w:szCs w:val="24"/>
          <w:lang w:val="en-ID"/>
        </w:rPr>
      </w:pPr>
      <w:r>
        <w:rPr>
          <w:rFonts w:ascii="Arial" w:hAnsi="Arial" w:cs="Arial"/>
          <w:noProof/>
          <w:sz w:val="24"/>
          <w:szCs w:val="24"/>
          <w:lang w:val="en-ID"/>
        </w:rPr>
        <w:t xml:space="preserve">Pertama: </w:t>
      </w:r>
      <w:r w:rsidR="0098304F" w:rsidRPr="0002072E">
        <w:rPr>
          <w:rFonts w:ascii="Arial" w:hAnsi="Arial" w:cs="Arial"/>
          <w:noProof/>
          <w:sz w:val="24"/>
          <w:szCs w:val="24"/>
          <w:lang w:val="en-ID"/>
        </w:rPr>
        <w:t>meningkatkan Produksi Perikanan dengan target total 255.915,02 ton yang terdiri dari produksi perikanan budidaya sebesar 128.115,02 ton, produksi perikanan tangkap sebesar 127.800,00 ton, dan volume produksi hasil olahan ikan sebesar 16.802,33 ton. Target ini mencerminkan upaya komprehensif dalam mengoptimalkan seluruh subsektor perikanan untuk mendukung ketahanan pangan dan pertumbuhan ekonomi daerah.</w:t>
      </w:r>
    </w:p>
    <w:p w14:paraId="384ADFBE" w14:textId="2501A9A2" w:rsidR="0098304F" w:rsidRPr="0002072E" w:rsidRDefault="0097315C" w:rsidP="0097315C">
      <w:pPr>
        <w:pStyle w:val="ListParagraph"/>
        <w:widowControl/>
        <w:autoSpaceDE/>
        <w:autoSpaceDN/>
        <w:spacing w:line="360" w:lineRule="auto"/>
        <w:jc w:val="both"/>
        <w:rPr>
          <w:rFonts w:ascii="Arial" w:hAnsi="Arial" w:cs="Arial"/>
          <w:noProof/>
          <w:sz w:val="24"/>
          <w:szCs w:val="24"/>
          <w:lang w:val="en-ID"/>
        </w:rPr>
      </w:pPr>
      <w:r>
        <w:rPr>
          <w:rFonts w:ascii="Arial" w:hAnsi="Arial" w:cs="Arial"/>
          <w:noProof/>
          <w:sz w:val="24"/>
          <w:szCs w:val="24"/>
          <w:lang w:val="en-ID"/>
        </w:rPr>
        <w:t xml:space="preserve">Kedua: </w:t>
      </w:r>
      <w:r w:rsidR="0098304F" w:rsidRPr="0002072E">
        <w:rPr>
          <w:rFonts w:ascii="Arial" w:hAnsi="Arial" w:cs="Arial"/>
          <w:noProof/>
          <w:sz w:val="24"/>
          <w:szCs w:val="24"/>
          <w:lang w:val="en-ID"/>
        </w:rPr>
        <w:t xml:space="preserve"> meningkatkan Kepatuhan Pemanfaatan Sumber Daya Kelautan dan Perikanan dengan target 89,9%. Indikator ini mengukur tingkat kepatuhan pelaku usaha terhadap ketentuan peraturan perundang-undangan, yang sangat penting untuk menjamin keberlanjutan sumber daya perikanan dan mencegah praktik perikanan yang merusak.</w:t>
      </w:r>
    </w:p>
    <w:p w14:paraId="2B765F61" w14:textId="1BCC57AF" w:rsidR="0098304F" w:rsidRDefault="0097315C" w:rsidP="0097315C">
      <w:pPr>
        <w:pStyle w:val="ListParagraph"/>
        <w:widowControl/>
        <w:autoSpaceDE/>
        <w:autoSpaceDN/>
        <w:spacing w:line="360" w:lineRule="auto"/>
        <w:jc w:val="both"/>
        <w:rPr>
          <w:rFonts w:ascii="Arial" w:hAnsi="Arial" w:cs="Arial"/>
          <w:noProof/>
          <w:sz w:val="24"/>
          <w:szCs w:val="24"/>
          <w:lang w:val="en-ID"/>
        </w:rPr>
      </w:pPr>
      <w:r>
        <w:rPr>
          <w:rFonts w:ascii="Arial" w:hAnsi="Arial" w:cs="Arial"/>
          <w:noProof/>
          <w:sz w:val="24"/>
          <w:szCs w:val="24"/>
          <w:lang w:val="en-ID"/>
        </w:rPr>
        <w:t>Ketiga:</w:t>
      </w:r>
      <w:r w:rsidR="0098304F" w:rsidRPr="0002072E">
        <w:rPr>
          <w:rFonts w:ascii="Arial" w:hAnsi="Arial" w:cs="Arial"/>
          <w:noProof/>
          <w:sz w:val="24"/>
          <w:szCs w:val="24"/>
          <w:lang w:val="en-ID"/>
        </w:rPr>
        <w:t xml:space="preserve"> meningkatkan Tata Kelola Ruang Laut, Pesisir dan Pulau-Pulau Kecil dengan target 22%. Indikator ini mengukur persentase pengelolaan sumber daya kelautan terhadap total wilayah kelola laut, yang mencerminkan komitmen dalam pemanfaatan ruang laut secara optimal, terencana, dan berkelanjutan sesuai dengan Rencana Zonasi Wilayah Pesisir dan Pulau-Pulau Kecil (RZWP3K).</w:t>
      </w:r>
    </w:p>
    <w:p w14:paraId="360A1CB0" w14:textId="68D4ECBF" w:rsidR="0034647F" w:rsidRPr="0034647F" w:rsidRDefault="0097315C" w:rsidP="0034647F">
      <w:pPr>
        <w:pStyle w:val="ListParagraph"/>
        <w:widowControl/>
        <w:autoSpaceDE/>
        <w:autoSpaceDN/>
        <w:spacing w:line="360" w:lineRule="auto"/>
        <w:jc w:val="both"/>
        <w:rPr>
          <w:rFonts w:ascii="Arial" w:hAnsi="Arial" w:cs="Arial"/>
          <w:sz w:val="24"/>
          <w:szCs w:val="24"/>
        </w:rPr>
      </w:pPr>
      <w:r>
        <w:rPr>
          <w:rFonts w:ascii="Arial" w:hAnsi="Arial" w:cs="Arial"/>
          <w:noProof/>
          <w:sz w:val="24"/>
          <w:szCs w:val="24"/>
          <w:lang w:val="en-ID"/>
        </w:rPr>
        <w:t xml:space="preserve">Keempat: </w:t>
      </w:r>
      <w:r w:rsidRPr="00175DBB">
        <w:rPr>
          <w:rFonts w:ascii="Arial" w:hAnsi="Arial" w:cs="Arial"/>
          <w:sz w:val="24"/>
          <w:szCs w:val="24"/>
        </w:rPr>
        <w:t>Meningkatnya Akuntabilitas Kinerja Perangkat Daerah</w:t>
      </w:r>
      <w:r w:rsidR="0034647F">
        <w:rPr>
          <w:rFonts w:ascii="Arial" w:hAnsi="Arial" w:cs="Arial"/>
          <w:sz w:val="24"/>
          <w:szCs w:val="24"/>
        </w:rPr>
        <w:t xml:space="preserve">, </w:t>
      </w:r>
      <w:r w:rsidR="0034647F" w:rsidRPr="0034647F">
        <w:rPr>
          <w:rFonts w:ascii="Arial" w:hAnsi="Arial" w:cs="Arial"/>
          <w:sz w:val="24"/>
          <w:szCs w:val="24"/>
        </w:rPr>
        <w:t>Perwujudan kewajiban instansi pemerintah untuk mempertanggungjawabkan keberhasilan/kegagalan pelaksanaan program dan kegiatan. Hal ini ditandai dengan capaian SAKIP yang tinggi, tata kelola manajemen ASN yang profesional.</w:t>
      </w:r>
    </w:p>
    <w:p w14:paraId="7735E088" w14:textId="1495D102" w:rsidR="0098304F" w:rsidRPr="0002072E" w:rsidRDefault="0098304F" w:rsidP="0097315C">
      <w:pPr>
        <w:pStyle w:val="ListParagraph"/>
        <w:widowControl/>
        <w:autoSpaceDE/>
        <w:autoSpaceDN/>
        <w:spacing w:line="360" w:lineRule="auto"/>
        <w:ind w:firstLine="709"/>
        <w:jc w:val="both"/>
        <w:rPr>
          <w:rFonts w:ascii="Arial" w:hAnsi="Arial" w:cs="Arial"/>
          <w:noProof/>
          <w:sz w:val="24"/>
          <w:szCs w:val="24"/>
          <w:lang w:val="en-ID"/>
        </w:rPr>
      </w:pPr>
      <w:r w:rsidRPr="0002072E">
        <w:rPr>
          <w:rFonts w:ascii="Arial" w:hAnsi="Arial" w:cs="Arial"/>
          <w:noProof/>
          <w:sz w:val="24"/>
          <w:szCs w:val="24"/>
          <w:lang w:val="en-ID"/>
        </w:rPr>
        <w:t>sasaran strategis tersebut saling berkaitan dan terintegrasi dalam mendukung pencapaian tujuan pembangunan kelautan dan perikanan Provinsi Riau. Melalui IKU ini, diharapkan dapat tercipta sistem monitoring dan evaluasi yang efektif, sehingga setiap program dan kegiatan dapat diukur kontribusinya terhadap peningkatan kinerja organisasi secara keseluruhan.</w:t>
      </w:r>
    </w:p>
    <w:p w14:paraId="68F3A881" w14:textId="77777777" w:rsidR="0098304F" w:rsidRPr="0002072E" w:rsidRDefault="0098304F" w:rsidP="0097315C">
      <w:pPr>
        <w:pStyle w:val="ListParagraph"/>
        <w:widowControl/>
        <w:autoSpaceDE/>
        <w:autoSpaceDN/>
        <w:spacing w:line="360" w:lineRule="auto"/>
        <w:ind w:firstLine="567"/>
        <w:jc w:val="both"/>
        <w:rPr>
          <w:rFonts w:ascii="Arial" w:hAnsi="Arial" w:cs="Arial"/>
          <w:noProof/>
          <w:sz w:val="24"/>
          <w:szCs w:val="24"/>
          <w:lang w:val="en-ID"/>
        </w:rPr>
      </w:pPr>
      <w:r w:rsidRPr="0002072E">
        <w:rPr>
          <w:rFonts w:ascii="Arial" w:hAnsi="Arial" w:cs="Arial"/>
          <w:noProof/>
          <w:sz w:val="24"/>
          <w:szCs w:val="24"/>
          <w:lang w:val="en-ID"/>
        </w:rPr>
        <w:t>Dokumen ini menyajikan target, realisasi, dan analisis capaian kinerja dari masing-masing indikator sebagai bentuk akuntabilitas publik dan bahan evaluasi untuk penyusunan rencana kerja tahun berikutnya.</w:t>
      </w:r>
    </w:p>
    <w:p w14:paraId="66945AAA" w14:textId="165954B5" w:rsidR="0098304F" w:rsidRPr="0002072E" w:rsidRDefault="0098304F" w:rsidP="0097315C">
      <w:pPr>
        <w:pStyle w:val="font-claude-response-body"/>
        <w:spacing w:before="0" w:beforeAutospacing="0" w:after="0" w:afterAutospacing="0" w:line="360" w:lineRule="auto"/>
        <w:jc w:val="both"/>
        <w:rPr>
          <w:rFonts w:ascii="Arial" w:hAnsi="Arial" w:cs="Arial"/>
          <w:noProof/>
          <w:sz w:val="16"/>
          <w:szCs w:val="16"/>
          <w:lang w:val="en-ID"/>
        </w:rPr>
      </w:pPr>
      <w:r w:rsidRPr="0002072E">
        <w:rPr>
          <w:rFonts w:ascii="Arial" w:hAnsi="Arial" w:cs="Arial"/>
          <w:noProof/>
          <w:lang w:val="en-ID"/>
        </w:rPr>
        <w:t>Adapun capaian pelaksanaan IKU yang dilaksanakan oleh Dinas Kelautan dan Perikanan Provinsi Riau sepanjang tahun 2025 dapat dilihat secara rinci pada Tabel 3.</w:t>
      </w:r>
      <w:r w:rsidR="0034647F">
        <w:rPr>
          <w:rFonts w:ascii="Arial" w:hAnsi="Arial" w:cs="Arial"/>
          <w:noProof/>
          <w:lang w:val="en-ID"/>
        </w:rPr>
        <w:t>1</w:t>
      </w:r>
      <w:r w:rsidRPr="0002072E">
        <w:rPr>
          <w:rFonts w:ascii="Arial" w:hAnsi="Arial" w:cs="Arial"/>
          <w:noProof/>
          <w:lang w:val="en-ID"/>
        </w:rPr>
        <w:t xml:space="preserve"> berikut ini:</w:t>
      </w:r>
    </w:p>
    <w:p w14:paraId="57414E71" w14:textId="77777777" w:rsidR="0098304F" w:rsidRPr="0002072E" w:rsidRDefault="0098304F" w:rsidP="0098304F">
      <w:pPr>
        <w:adjustRightInd w:val="0"/>
        <w:rPr>
          <w:rFonts w:ascii="Arial" w:hAnsi="Arial" w:cs="Arial"/>
          <w:noProof/>
          <w:sz w:val="16"/>
          <w:szCs w:val="16"/>
          <w:lang w:val="en-ID"/>
        </w:rPr>
      </w:pPr>
    </w:p>
    <w:p w14:paraId="7F6B34C4" w14:textId="77777777" w:rsidR="0098304F" w:rsidRPr="0002072E" w:rsidRDefault="0098304F" w:rsidP="0098304F">
      <w:pPr>
        <w:adjustRightInd w:val="0"/>
        <w:rPr>
          <w:rFonts w:ascii="Arial" w:hAnsi="Arial" w:cs="Arial"/>
          <w:noProof/>
          <w:sz w:val="16"/>
          <w:szCs w:val="16"/>
          <w:lang w:val="en-ID"/>
        </w:rPr>
      </w:pPr>
    </w:p>
    <w:p w14:paraId="4ED43CBC" w14:textId="77777777" w:rsidR="0098304F" w:rsidRPr="0002072E" w:rsidRDefault="0098304F" w:rsidP="0098304F">
      <w:pPr>
        <w:adjustRightInd w:val="0"/>
        <w:rPr>
          <w:rFonts w:ascii="Arial" w:hAnsi="Arial" w:cs="Arial"/>
          <w:noProof/>
          <w:sz w:val="16"/>
          <w:szCs w:val="16"/>
          <w:lang w:val="en-ID"/>
        </w:rPr>
      </w:pPr>
    </w:p>
    <w:p w14:paraId="3F2AEA1D" w14:textId="77777777" w:rsidR="0098304F" w:rsidRPr="0002072E" w:rsidRDefault="0098304F" w:rsidP="0098304F">
      <w:pPr>
        <w:adjustRightInd w:val="0"/>
        <w:rPr>
          <w:rFonts w:ascii="Arial" w:hAnsi="Arial" w:cs="Arial"/>
          <w:noProof/>
          <w:sz w:val="16"/>
          <w:szCs w:val="16"/>
          <w:lang w:val="en-ID"/>
        </w:rPr>
      </w:pPr>
    </w:p>
    <w:p w14:paraId="6C643100" w14:textId="77777777" w:rsidR="0098304F" w:rsidRPr="0002072E" w:rsidRDefault="0098304F" w:rsidP="0098304F">
      <w:pPr>
        <w:adjustRightInd w:val="0"/>
        <w:rPr>
          <w:rFonts w:ascii="Arial" w:hAnsi="Arial" w:cs="Arial"/>
          <w:noProof/>
          <w:sz w:val="16"/>
          <w:szCs w:val="16"/>
          <w:lang w:val="en-ID"/>
        </w:rPr>
      </w:pPr>
    </w:p>
    <w:p w14:paraId="5AB8BE5D" w14:textId="77777777" w:rsidR="0098304F" w:rsidRPr="0002072E" w:rsidRDefault="0098304F" w:rsidP="0098304F">
      <w:pPr>
        <w:adjustRightInd w:val="0"/>
        <w:rPr>
          <w:rFonts w:ascii="Arial" w:hAnsi="Arial" w:cs="Arial"/>
          <w:noProof/>
          <w:sz w:val="16"/>
          <w:szCs w:val="16"/>
          <w:lang w:val="en-ID"/>
        </w:rPr>
      </w:pPr>
    </w:p>
    <w:p w14:paraId="064A437D" w14:textId="77777777" w:rsidR="0098304F" w:rsidRPr="0002072E" w:rsidRDefault="0098304F" w:rsidP="0098304F">
      <w:pPr>
        <w:adjustRightInd w:val="0"/>
        <w:rPr>
          <w:rFonts w:ascii="Arial" w:hAnsi="Arial" w:cs="Arial"/>
          <w:noProof/>
          <w:sz w:val="16"/>
          <w:szCs w:val="16"/>
          <w:lang w:val="en-ID"/>
        </w:rPr>
      </w:pPr>
    </w:p>
    <w:p w14:paraId="6A0BD578" w14:textId="77777777" w:rsidR="0098304F" w:rsidRPr="0002072E" w:rsidRDefault="0098304F" w:rsidP="0098304F">
      <w:pPr>
        <w:adjustRightInd w:val="0"/>
        <w:rPr>
          <w:rFonts w:ascii="Arial" w:hAnsi="Arial" w:cs="Arial"/>
          <w:noProof/>
          <w:sz w:val="16"/>
          <w:szCs w:val="16"/>
          <w:lang w:val="en-ID"/>
        </w:rPr>
      </w:pPr>
    </w:p>
    <w:p w14:paraId="63094C3C" w14:textId="77777777" w:rsidR="0098304F" w:rsidRPr="0002072E" w:rsidRDefault="0098304F" w:rsidP="0098304F">
      <w:pPr>
        <w:adjustRightInd w:val="0"/>
        <w:jc w:val="center"/>
        <w:rPr>
          <w:rFonts w:ascii="Arial" w:hAnsi="Arial" w:cs="Arial"/>
          <w:noProof/>
          <w:sz w:val="16"/>
          <w:szCs w:val="16"/>
          <w:lang w:val="en-ID"/>
        </w:rPr>
        <w:sectPr w:rsidR="0098304F" w:rsidRPr="0002072E" w:rsidSect="00B63EE5">
          <w:footerReference w:type="default" r:id="rId8"/>
          <w:type w:val="continuous"/>
          <w:pgSz w:w="12200" w:h="18710"/>
          <w:pgMar w:top="1440" w:right="1440" w:bottom="1985" w:left="1418" w:header="720" w:footer="720" w:gutter="0"/>
          <w:pgNumType w:start="27"/>
          <w:cols w:space="720"/>
        </w:sectPr>
      </w:pPr>
    </w:p>
    <w:p w14:paraId="76BE8C5C" w14:textId="1D266CB9" w:rsidR="0098304F" w:rsidRDefault="0098304F" w:rsidP="0098304F">
      <w:pPr>
        <w:pStyle w:val="Tabel1"/>
        <w:keepNext/>
        <w:rPr>
          <w:color w:val="000000" w:themeColor="text1"/>
        </w:rPr>
      </w:pPr>
      <w:bookmarkStart w:id="2" w:name="_Toc227048884"/>
      <w:r>
        <w:lastRenderedPageBreak/>
        <w:t>Tabel 3.</w:t>
      </w:r>
      <w:r w:rsidR="00C858AA">
        <w:t>2.</w:t>
      </w:r>
      <w:r>
        <w:t xml:space="preserve"> </w:t>
      </w:r>
      <w:r w:rsidR="0089721C">
        <w:t xml:space="preserve">Capaian </w:t>
      </w:r>
      <w:r w:rsidRPr="00B47799">
        <w:t>Indikator Kineja Ut</w:t>
      </w:r>
      <w:r w:rsidRPr="0002072E">
        <w:rPr>
          <w:color w:val="000000" w:themeColor="text1"/>
        </w:rPr>
        <w:t xml:space="preserve">ama (IKU) </w:t>
      </w:r>
      <w:bookmarkEnd w:id="2"/>
      <w:r w:rsidR="0089721C">
        <w:rPr>
          <w:color w:val="000000" w:themeColor="text1"/>
        </w:rPr>
        <w:t>Dinas Kelautan dan Perikanan Provinsi Riau 2025</w:t>
      </w:r>
    </w:p>
    <w:p w14:paraId="5E1C7261" w14:textId="77777777" w:rsidR="00251C11" w:rsidRDefault="00251C11" w:rsidP="00251C11">
      <w:pPr>
        <w:pStyle w:val="Tabel1"/>
        <w:keepNext/>
        <w:jc w:val="both"/>
        <w:rPr>
          <w:color w:val="000000" w:themeColor="text1"/>
        </w:rPr>
      </w:pPr>
    </w:p>
    <w:p w14:paraId="1F2193A0" w14:textId="77777777" w:rsidR="00251C11" w:rsidRDefault="00251C11" w:rsidP="00251C11">
      <w:pPr>
        <w:pStyle w:val="Tabel1"/>
        <w:keepNext/>
        <w:jc w:val="both"/>
        <w:rPr>
          <w:color w:val="000000" w:themeColor="text1"/>
        </w:rPr>
      </w:pPr>
    </w:p>
    <w:tbl>
      <w:tblPr>
        <w:tblW w:w="15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3268"/>
        <w:gridCol w:w="1892"/>
        <w:gridCol w:w="1497"/>
        <w:gridCol w:w="2259"/>
        <w:gridCol w:w="2258"/>
        <w:gridCol w:w="1875"/>
      </w:tblGrid>
      <w:tr w:rsidR="00251C11" w:rsidRPr="00251C11" w14:paraId="5418A3C8" w14:textId="1BE2FCC8" w:rsidTr="0089721C">
        <w:trPr>
          <w:trHeight w:val="577"/>
        </w:trPr>
        <w:tc>
          <w:tcPr>
            <w:tcW w:w="2249" w:type="dxa"/>
            <w:shd w:val="clear" w:color="000000" w:fill="D9D9D9"/>
            <w:vAlign w:val="center"/>
            <w:hideMark/>
          </w:tcPr>
          <w:p w14:paraId="13E70B6D" w14:textId="77777777" w:rsidR="00251C11" w:rsidRPr="00251C11" w:rsidRDefault="00251C11" w:rsidP="00251C11">
            <w:pPr>
              <w:widowControl/>
              <w:autoSpaceDE/>
              <w:autoSpaceDN/>
              <w:jc w:val="center"/>
              <w:rPr>
                <w:rFonts w:ascii="Arial" w:hAnsi="Arial" w:cs="Arial"/>
                <w:b/>
                <w:bCs/>
                <w:color w:val="000000"/>
                <w:sz w:val="24"/>
                <w:szCs w:val="24"/>
              </w:rPr>
            </w:pPr>
            <w:r w:rsidRPr="00251C11">
              <w:rPr>
                <w:rFonts w:ascii="Arial" w:hAnsi="Arial" w:cs="Arial"/>
                <w:b/>
                <w:bCs/>
                <w:color w:val="000000"/>
                <w:sz w:val="24"/>
                <w:szCs w:val="24"/>
              </w:rPr>
              <w:t>Sasaran</w:t>
            </w:r>
          </w:p>
        </w:tc>
        <w:tc>
          <w:tcPr>
            <w:tcW w:w="3367" w:type="dxa"/>
            <w:shd w:val="clear" w:color="000000" w:fill="D9D9D9"/>
            <w:vAlign w:val="center"/>
            <w:hideMark/>
          </w:tcPr>
          <w:p w14:paraId="2D7B46F0" w14:textId="77777777" w:rsidR="00251C11" w:rsidRPr="00251C11" w:rsidRDefault="00251C11" w:rsidP="00251C11">
            <w:pPr>
              <w:widowControl/>
              <w:autoSpaceDE/>
              <w:autoSpaceDN/>
              <w:jc w:val="center"/>
              <w:rPr>
                <w:rFonts w:ascii="Arial" w:hAnsi="Arial" w:cs="Arial"/>
                <w:b/>
                <w:bCs/>
                <w:color w:val="000000"/>
                <w:sz w:val="24"/>
                <w:szCs w:val="24"/>
              </w:rPr>
            </w:pPr>
            <w:r w:rsidRPr="00251C11">
              <w:rPr>
                <w:rFonts w:ascii="Arial" w:hAnsi="Arial" w:cs="Arial"/>
                <w:b/>
                <w:bCs/>
                <w:color w:val="000000"/>
                <w:sz w:val="24"/>
                <w:szCs w:val="24"/>
              </w:rPr>
              <w:t>Indikator</w:t>
            </w:r>
          </w:p>
        </w:tc>
        <w:tc>
          <w:tcPr>
            <w:tcW w:w="1892" w:type="dxa"/>
            <w:shd w:val="clear" w:color="000000" w:fill="D9D9D9"/>
            <w:vAlign w:val="center"/>
            <w:hideMark/>
          </w:tcPr>
          <w:p w14:paraId="6D5D24F3" w14:textId="77777777" w:rsidR="00251C11" w:rsidRPr="00251C11" w:rsidRDefault="00251C11" w:rsidP="00251C11">
            <w:pPr>
              <w:widowControl/>
              <w:autoSpaceDE/>
              <w:autoSpaceDN/>
              <w:jc w:val="center"/>
              <w:rPr>
                <w:rFonts w:ascii="Arial" w:hAnsi="Arial" w:cs="Arial"/>
                <w:b/>
                <w:bCs/>
                <w:color w:val="000000"/>
                <w:sz w:val="24"/>
                <w:szCs w:val="24"/>
              </w:rPr>
            </w:pPr>
            <w:r w:rsidRPr="00251C11">
              <w:rPr>
                <w:rFonts w:ascii="Arial" w:hAnsi="Arial" w:cs="Arial"/>
                <w:b/>
                <w:bCs/>
                <w:color w:val="000000"/>
                <w:sz w:val="24"/>
                <w:szCs w:val="24"/>
              </w:rPr>
              <w:t>Target 2025</w:t>
            </w:r>
          </w:p>
        </w:tc>
        <w:tc>
          <w:tcPr>
            <w:tcW w:w="1362" w:type="dxa"/>
            <w:shd w:val="clear" w:color="000000" w:fill="D9D9D9"/>
            <w:vAlign w:val="center"/>
            <w:hideMark/>
          </w:tcPr>
          <w:p w14:paraId="295F6E39" w14:textId="77777777" w:rsidR="00251C11" w:rsidRPr="00251C11" w:rsidRDefault="00251C11" w:rsidP="00251C11">
            <w:pPr>
              <w:widowControl/>
              <w:autoSpaceDE/>
              <w:autoSpaceDN/>
              <w:jc w:val="center"/>
              <w:rPr>
                <w:rFonts w:ascii="Arial" w:hAnsi="Arial" w:cs="Arial"/>
                <w:b/>
                <w:bCs/>
                <w:color w:val="000000"/>
                <w:sz w:val="24"/>
                <w:szCs w:val="24"/>
              </w:rPr>
            </w:pPr>
            <w:r w:rsidRPr="00251C11">
              <w:rPr>
                <w:rFonts w:ascii="Arial" w:hAnsi="Arial" w:cs="Arial"/>
                <w:b/>
                <w:bCs/>
                <w:color w:val="000000"/>
                <w:sz w:val="24"/>
                <w:szCs w:val="24"/>
              </w:rPr>
              <w:t>Satuan</w:t>
            </w:r>
          </w:p>
        </w:tc>
        <w:tc>
          <w:tcPr>
            <w:tcW w:w="2259" w:type="dxa"/>
            <w:shd w:val="clear" w:color="000000" w:fill="D9D9D9"/>
            <w:vAlign w:val="center"/>
            <w:hideMark/>
          </w:tcPr>
          <w:p w14:paraId="4D144292" w14:textId="77777777" w:rsidR="00251C11" w:rsidRPr="00251C11" w:rsidRDefault="00251C11" w:rsidP="00251C11">
            <w:pPr>
              <w:widowControl/>
              <w:autoSpaceDE/>
              <w:autoSpaceDN/>
              <w:jc w:val="center"/>
              <w:rPr>
                <w:rFonts w:ascii="Arial" w:hAnsi="Arial" w:cs="Arial"/>
                <w:b/>
                <w:bCs/>
                <w:color w:val="000000"/>
                <w:sz w:val="24"/>
                <w:szCs w:val="24"/>
              </w:rPr>
            </w:pPr>
            <w:r w:rsidRPr="00251C11">
              <w:rPr>
                <w:rFonts w:ascii="Arial" w:hAnsi="Arial" w:cs="Arial"/>
                <w:b/>
                <w:bCs/>
                <w:color w:val="000000"/>
                <w:sz w:val="24"/>
                <w:szCs w:val="24"/>
              </w:rPr>
              <w:t xml:space="preserve">Realisasi** </w:t>
            </w:r>
            <w:r w:rsidRPr="00251C11">
              <w:rPr>
                <w:rFonts w:ascii="Arial" w:hAnsi="Arial" w:cs="Arial"/>
                <w:b/>
                <w:bCs/>
                <w:color w:val="000000"/>
                <w:sz w:val="24"/>
                <w:szCs w:val="24"/>
              </w:rPr>
              <w:br/>
              <w:t>(data produksi sementara)</w:t>
            </w:r>
          </w:p>
        </w:tc>
        <w:tc>
          <w:tcPr>
            <w:tcW w:w="2258" w:type="dxa"/>
            <w:shd w:val="clear" w:color="000000" w:fill="D9D9D9"/>
            <w:vAlign w:val="center"/>
            <w:hideMark/>
          </w:tcPr>
          <w:p w14:paraId="1D4AA7EB" w14:textId="77777777" w:rsidR="00251C11" w:rsidRPr="00251C11" w:rsidRDefault="00251C11" w:rsidP="00251C11">
            <w:pPr>
              <w:widowControl/>
              <w:autoSpaceDE/>
              <w:autoSpaceDN/>
              <w:jc w:val="center"/>
              <w:rPr>
                <w:rFonts w:ascii="Arial" w:hAnsi="Arial" w:cs="Arial"/>
                <w:b/>
                <w:bCs/>
                <w:color w:val="000000"/>
                <w:sz w:val="24"/>
                <w:szCs w:val="24"/>
              </w:rPr>
            </w:pPr>
            <w:r w:rsidRPr="00251C11">
              <w:rPr>
                <w:rFonts w:ascii="Arial" w:hAnsi="Arial" w:cs="Arial"/>
                <w:b/>
                <w:bCs/>
                <w:color w:val="000000"/>
                <w:sz w:val="24"/>
                <w:szCs w:val="24"/>
              </w:rPr>
              <w:t>Persentase (%)</w:t>
            </w:r>
          </w:p>
        </w:tc>
        <w:tc>
          <w:tcPr>
            <w:tcW w:w="1888" w:type="dxa"/>
            <w:shd w:val="clear" w:color="000000" w:fill="D9D9D9"/>
          </w:tcPr>
          <w:p w14:paraId="316FF282" w14:textId="77777777" w:rsidR="00251C11" w:rsidRDefault="00251C11" w:rsidP="00251C11">
            <w:pPr>
              <w:widowControl/>
              <w:autoSpaceDE/>
              <w:autoSpaceDN/>
              <w:jc w:val="center"/>
              <w:rPr>
                <w:rFonts w:ascii="Arial" w:hAnsi="Arial" w:cs="Arial"/>
                <w:b/>
                <w:bCs/>
                <w:color w:val="000000"/>
                <w:sz w:val="24"/>
                <w:szCs w:val="24"/>
              </w:rPr>
            </w:pPr>
          </w:p>
          <w:p w14:paraId="452F558A" w14:textId="77777777" w:rsidR="00251C11" w:rsidRDefault="00251C11" w:rsidP="00251C11">
            <w:pPr>
              <w:widowControl/>
              <w:autoSpaceDE/>
              <w:autoSpaceDN/>
              <w:jc w:val="center"/>
              <w:rPr>
                <w:rFonts w:ascii="Arial" w:hAnsi="Arial" w:cs="Arial"/>
                <w:b/>
                <w:bCs/>
                <w:color w:val="000000"/>
                <w:sz w:val="24"/>
                <w:szCs w:val="24"/>
              </w:rPr>
            </w:pPr>
          </w:p>
          <w:p w14:paraId="20579E7E" w14:textId="77777777" w:rsidR="00251C11" w:rsidRDefault="00251C11" w:rsidP="00251C11">
            <w:pPr>
              <w:widowControl/>
              <w:autoSpaceDE/>
              <w:autoSpaceDN/>
              <w:jc w:val="center"/>
              <w:rPr>
                <w:rFonts w:ascii="Arial" w:hAnsi="Arial" w:cs="Arial"/>
                <w:b/>
                <w:bCs/>
                <w:color w:val="000000"/>
                <w:sz w:val="24"/>
                <w:szCs w:val="24"/>
              </w:rPr>
            </w:pPr>
          </w:p>
          <w:p w14:paraId="6E083B6D" w14:textId="03C673B2" w:rsidR="00251C11" w:rsidRPr="00251C11" w:rsidRDefault="00251C11" w:rsidP="00251C11">
            <w:pPr>
              <w:widowControl/>
              <w:autoSpaceDE/>
              <w:autoSpaceDN/>
              <w:jc w:val="center"/>
              <w:rPr>
                <w:rFonts w:ascii="Arial" w:hAnsi="Arial" w:cs="Arial"/>
                <w:b/>
                <w:bCs/>
                <w:color w:val="000000"/>
                <w:sz w:val="24"/>
                <w:szCs w:val="24"/>
              </w:rPr>
            </w:pPr>
            <w:r>
              <w:rPr>
                <w:rFonts w:ascii="Arial" w:hAnsi="Arial" w:cs="Arial"/>
                <w:b/>
                <w:bCs/>
                <w:color w:val="000000"/>
                <w:sz w:val="24"/>
                <w:szCs w:val="24"/>
              </w:rPr>
              <w:t>Keterangan</w:t>
            </w:r>
          </w:p>
        </w:tc>
      </w:tr>
      <w:tr w:rsidR="00251C11" w:rsidRPr="00251C11" w14:paraId="2446905F" w14:textId="646D849F" w:rsidTr="0089721C">
        <w:trPr>
          <w:trHeight w:val="1425"/>
        </w:trPr>
        <w:tc>
          <w:tcPr>
            <w:tcW w:w="2249" w:type="dxa"/>
            <w:shd w:val="clear" w:color="000000" w:fill="FFFFFF"/>
            <w:hideMark/>
          </w:tcPr>
          <w:p w14:paraId="26585DC3" w14:textId="77777777" w:rsidR="00251C11" w:rsidRPr="00251C11" w:rsidRDefault="00251C11" w:rsidP="00251C11">
            <w:pPr>
              <w:widowControl/>
              <w:autoSpaceDE/>
              <w:autoSpaceDN/>
              <w:rPr>
                <w:rFonts w:ascii="Arial" w:hAnsi="Arial" w:cs="Arial"/>
                <w:b/>
                <w:bCs/>
                <w:color w:val="000000"/>
                <w:sz w:val="24"/>
                <w:szCs w:val="24"/>
              </w:rPr>
            </w:pPr>
            <w:r w:rsidRPr="00251C11">
              <w:rPr>
                <w:rFonts w:ascii="Arial" w:hAnsi="Arial" w:cs="Arial"/>
                <w:b/>
                <w:bCs/>
                <w:color w:val="000000"/>
                <w:sz w:val="24"/>
                <w:szCs w:val="24"/>
              </w:rPr>
              <w:t xml:space="preserve">Meningkatnya Produksi Perikanan  </w:t>
            </w:r>
          </w:p>
        </w:tc>
        <w:tc>
          <w:tcPr>
            <w:tcW w:w="3367" w:type="dxa"/>
            <w:shd w:val="clear" w:color="000000" w:fill="FFFFFF"/>
            <w:hideMark/>
          </w:tcPr>
          <w:p w14:paraId="71E0A27E" w14:textId="77777777" w:rsidR="00251C11" w:rsidRPr="00251C11" w:rsidRDefault="00251C11" w:rsidP="00251C11">
            <w:pPr>
              <w:widowControl/>
              <w:autoSpaceDE/>
              <w:autoSpaceDN/>
              <w:rPr>
                <w:rFonts w:ascii="Arial" w:hAnsi="Arial" w:cs="Arial"/>
                <w:color w:val="000000"/>
                <w:sz w:val="24"/>
                <w:szCs w:val="24"/>
              </w:rPr>
            </w:pPr>
            <w:r w:rsidRPr="00251C11">
              <w:rPr>
                <w:rFonts w:ascii="Arial" w:hAnsi="Arial" w:cs="Arial"/>
                <w:color w:val="000000"/>
                <w:sz w:val="24"/>
                <w:szCs w:val="24"/>
              </w:rPr>
              <w:t>Jumlah produksi Perikanan (Jumlah Produksi Perikanan (Ton)</w:t>
            </w:r>
          </w:p>
        </w:tc>
        <w:tc>
          <w:tcPr>
            <w:tcW w:w="1892" w:type="dxa"/>
            <w:shd w:val="clear" w:color="000000" w:fill="FFFFFF"/>
            <w:noWrap/>
            <w:vAlign w:val="center"/>
            <w:hideMark/>
          </w:tcPr>
          <w:p w14:paraId="51C6C0D8" w14:textId="77777777" w:rsidR="00251C11" w:rsidRPr="00251C11" w:rsidRDefault="00251C11" w:rsidP="00251C11">
            <w:pPr>
              <w:widowControl/>
              <w:autoSpaceDE/>
              <w:autoSpaceDN/>
              <w:jc w:val="center"/>
              <w:rPr>
                <w:rFonts w:ascii="Arial" w:hAnsi="Arial" w:cs="Arial"/>
                <w:b/>
                <w:bCs/>
                <w:color w:val="000000"/>
                <w:sz w:val="24"/>
                <w:szCs w:val="24"/>
              </w:rPr>
            </w:pPr>
            <w:r w:rsidRPr="00251C11">
              <w:rPr>
                <w:rFonts w:ascii="Arial" w:hAnsi="Arial" w:cs="Arial"/>
                <w:b/>
                <w:bCs/>
                <w:color w:val="000000"/>
                <w:sz w:val="24"/>
                <w:szCs w:val="24"/>
              </w:rPr>
              <w:t>255.915,02</w:t>
            </w:r>
          </w:p>
        </w:tc>
        <w:tc>
          <w:tcPr>
            <w:tcW w:w="1362" w:type="dxa"/>
            <w:noWrap/>
            <w:vAlign w:val="center"/>
            <w:hideMark/>
          </w:tcPr>
          <w:p w14:paraId="50E10F16" w14:textId="77777777" w:rsidR="00251C11" w:rsidRPr="00251C11" w:rsidRDefault="00251C11" w:rsidP="00251C11">
            <w:pPr>
              <w:widowControl/>
              <w:autoSpaceDE/>
              <w:autoSpaceDN/>
              <w:jc w:val="center"/>
              <w:rPr>
                <w:rFonts w:ascii="Arial" w:hAnsi="Arial" w:cs="Arial"/>
                <w:b/>
                <w:bCs/>
                <w:color w:val="000000"/>
                <w:sz w:val="24"/>
                <w:szCs w:val="24"/>
              </w:rPr>
            </w:pPr>
            <w:r w:rsidRPr="00251C11">
              <w:rPr>
                <w:rFonts w:ascii="Arial" w:hAnsi="Arial" w:cs="Arial"/>
                <w:b/>
                <w:bCs/>
                <w:color w:val="000000"/>
                <w:sz w:val="24"/>
                <w:szCs w:val="24"/>
              </w:rPr>
              <w:t>Ton</w:t>
            </w:r>
          </w:p>
        </w:tc>
        <w:tc>
          <w:tcPr>
            <w:tcW w:w="2259" w:type="dxa"/>
            <w:noWrap/>
            <w:vAlign w:val="center"/>
            <w:hideMark/>
          </w:tcPr>
          <w:p w14:paraId="650C990E" w14:textId="77777777" w:rsidR="00251C11" w:rsidRPr="00251C11" w:rsidRDefault="00251C11" w:rsidP="00251C11">
            <w:pPr>
              <w:widowControl/>
              <w:autoSpaceDE/>
              <w:autoSpaceDN/>
              <w:jc w:val="center"/>
              <w:rPr>
                <w:rFonts w:ascii="Arial" w:hAnsi="Arial" w:cs="Arial"/>
                <w:b/>
                <w:bCs/>
                <w:color w:val="000000"/>
                <w:sz w:val="24"/>
                <w:szCs w:val="24"/>
              </w:rPr>
            </w:pPr>
            <w:r w:rsidRPr="00251C11">
              <w:rPr>
                <w:rFonts w:ascii="Arial" w:hAnsi="Arial" w:cs="Arial"/>
                <w:b/>
                <w:bCs/>
                <w:color w:val="000000"/>
                <w:sz w:val="24"/>
                <w:szCs w:val="24"/>
              </w:rPr>
              <w:t>250.912,32</w:t>
            </w:r>
          </w:p>
        </w:tc>
        <w:tc>
          <w:tcPr>
            <w:tcW w:w="2258" w:type="dxa"/>
            <w:noWrap/>
            <w:vAlign w:val="center"/>
            <w:hideMark/>
          </w:tcPr>
          <w:p w14:paraId="2F5894AA" w14:textId="77777777" w:rsidR="00251C11" w:rsidRPr="00251C11" w:rsidRDefault="00251C11" w:rsidP="00251C11">
            <w:pPr>
              <w:widowControl/>
              <w:autoSpaceDE/>
              <w:autoSpaceDN/>
              <w:jc w:val="center"/>
              <w:rPr>
                <w:rFonts w:ascii="Arial" w:hAnsi="Arial" w:cs="Arial"/>
                <w:b/>
                <w:bCs/>
                <w:color w:val="000000"/>
                <w:sz w:val="24"/>
                <w:szCs w:val="24"/>
              </w:rPr>
            </w:pPr>
            <w:r w:rsidRPr="00251C11">
              <w:rPr>
                <w:rFonts w:ascii="Arial" w:hAnsi="Arial" w:cs="Arial"/>
                <w:b/>
                <w:bCs/>
                <w:color w:val="000000"/>
                <w:sz w:val="24"/>
                <w:szCs w:val="24"/>
              </w:rPr>
              <w:t>98,05</w:t>
            </w:r>
          </w:p>
        </w:tc>
        <w:tc>
          <w:tcPr>
            <w:tcW w:w="1888" w:type="dxa"/>
          </w:tcPr>
          <w:p w14:paraId="5885C138" w14:textId="77777777" w:rsidR="00251C11" w:rsidRPr="00251C11" w:rsidRDefault="00251C11" w:rsidP="00251C11">
            <w:pPr>
              <w:widowControl/>
              <w:autoSpaceDE/>
              <w:autoSpaceDN/>
              <w:jc w:val="center"/>
              <w:rPr>
                <w:rFonts w:ascii="Arial" w:hAnsi="Arial" w:cs="Arial"/>
                <w:b/>
                <w:bCs/>
                <w:color w:val="000000"/>
                <w:sz w:val="24"/>
                <w:szCs w:val="24"/>
              </w:rPr>
            </w:pPr>
          </w:p>
        </w:tc>
      </w:tr>
      <w:tr w:rsidR="00251C11" w:rsidRPr="00251C11" w14:paraId="225ADA0D" w14:textId="1E526C0B" w:rsidTr="0089721C">
        <w:trPr>
          <w:trHeight w:val="1719"/>
        </w:trPr>
        <w:tc>
          <w:tcPr>
            <w:tcW w:w="2249" w:type="dxa"/>
            <w:hideMark/>
          </w:tcPr>
          <w:p w14:paraId="26D2B741" w14:textId="27C8E896" w:rsidR="00251C11" w:rsidRPr="00251C11" w:rsidRDefault="00251C11" w:rsidP="0089721C">
            <w:pPr>
              <w:widowControl/>
              <w:autoSpaceDE/>
              <w:autoSpaceDN/>
              <w:rPr>
                <w:rFonts w:ascii="Arial" w:hAnsi="Arial" w:cs="Arial"/>
                <w:b/>
                <w:bCs/>
                <w:color w:val="000000"/>
                <w:sz w:val="24"/>
                <w:szCs w:val="24"/>
              </w:rPr>
            </w:pPr>
            <w:r w:rsidRPr="00251C11">
              <w:rPr>
                <w:rFonts w:ascii="Arial" w:hAnsi="Arial" w:cs="Arial"/>
                <w:b/>
                <w:bCs/>
                <w:color w:val="000000"/>
                <w:sz w:val="24"/>
                <w:szCs w:val="24"/>
              </w:rPr>
              <w:t>Meningkatnya Kepatuhan Pemanfaatan Sumber Daya Kelautan Perikanan</w:t>
            </w:r>
          </w:p>
        </w:tc>
        <w:tc>
          <w:tcPr>
            <w:tcW w:w="3367" w:type="dxa"/>
            <w:hideMark/>
          </w:tcPr>
          <w:p w14:paraId="5E86D4A3" w14:textId="618F9B21" w:rsidR="00251C11" w:rsidRPr="00251C11" w:rsidRDefault="00251C11" w:rsidP="00251C11">
            <w:pPr>
              <w:widowControl/>
              <w:autoSpaceDE/>
              <w:autoSpaceDN/>
              <w:rPr>
                <w:rFonts w:ascii="Arial" w:hAnsi="Arial" w:cs="Arial"/>
                <w:color w:val="000000"/>
                <w:sz w:val="24"/>
                <w:szCs w:val="24"/>
              </w:rPr>
            </w:pPr>
            <w:r w:rsidRPr="00251C11">
              <w:rPr>
                <w:rFonts w:ascii="Arial" w:hAnsi="Arial" w:cs="Arial"/>
                <w:color w:val="000000"/>
                <w:sz w:val="24"/>
                <w:szCs w:val="24"/>
              </w:rPr>
              <w:t>Persentase Kepatuhan Pelaku Usaha Kelautan dan Perikanan terhadap ketentuan Peraturan Perundang-</w:t>
            </w:r>
            <w:proofErr w:type="gramStart"/>
            <w:r w:rsidRPr="00251C11">
              <w:rPr>
                <w:rFonts w:ascii="Arial" w:hAnsi="Arial" w:cs="Arial"/>
                <w:color w:val="000000"/>
                <w:sz w:val="24"/>
                <w:szCs w:val="24"/>
              </w:rPr>
              <w:t>undangan  (</w:t>
            </w:r>
            <w:proofErr w:type="gramEnd"/>
            <w:r w:rsidRPr="00251C11">
              <w:rPr>
                <w:rFonts w:ascii="Arial" w:hAnsi="Arial" w:cs="Arial"/>
                <w:color w:val="000000"/>
                <w:sz w:val="24"/>
                <w:szCs w:val="24"/>
              </w:rPr>
              <w:t>%)</w:t>
            </w:r>
            <w:r>
              <w:rPr>
                <w:rFonts w:ascii="Arial" w:hAnsi="Arial" w:cs="Arial"/>
                <w:color w:val="000000"/>
                <w:sz w:val="24"/>
                <w:szCs w:val="24"/>
              </w:rPr>
              <w:t xml:space="preserve"> </w:t>
            </w:r>
          </w:p>
        </w:tc>
        <w:tc>
          <w:tcPr>
            <w:tcW w:w="1892" w:type="dxa"/>
            <w:noWrap/>
            <w:hideMark/>
          </w:tcPr>
          <w:p w14:paraId="759858D6" w14:textId="77777777" w:rsidR="00251C11" w:rsidRPr="00251C11" w:rsidRDefault="00251C11" w:rsidP="00251C11">
            <w:pPr>
              <w:widowControl/>
              <w:autoSpaceDE/>
              <w:autoSpaceDN/>
              <w:jc w:val="center"/>
              <w:rPr>
                <w:rFonts w:ascii="Arial" w:hAnsi="Arial" w:cs="Arial"/>
                <w:b/>
                <w:bCs/>
                <w:color w:val="000000"/>
                <w:sz w:val="24"/>
                <w:szCs w:val="24"/>
              </w:rPr>
            </w:pPr>
            <w:r w:rsidRPr="00251C11">
              <w:rPr>
                <w:rFonts w:ascii="Arial" w:hAnsi="Arial" w:cs="Arial"/>
                <w:b/>
                <w:bCs/>
                <w:color w:val="000000"/>
                <w:sz w:val="24"/>
                <w:szCs w:val="24"/>
              </w:rPr>
              <w:t>89,9</w:t>
            </w:r>
          </w:p>
        </w:tc>
        <w:tc>
          <w:tcPr>
            <w:tcW w:w="1362" w:type="dxa"/>
            <w:noWrap/>
            <w:hideMark/>
          </w:tcPr>
          <w:p w14:paraId="709511F6" w14:textId="77777777" w:rsidR="00251C11" w:rsidRPr="00251C11" w:rsidRDefault="00251C11" w:rsidP="00251C11">
            <w:pPr>
              <w:widowControl/>
              <w:autoSpaceDE/>
              <w:autoSpaceDN/>
              <w:jc w:val="center"/>
              <w:rPr>
                <w:rFonts w:ascii="Arial" w:hAnsi="Arial" w:cs="Arial"/>
                <w:b/>
                <w:bCs/>
                <w:color w:val="000000"/>
                <w:sz w:val="24"/>
                <w:szCs w:val="24"/>
              </w:rPr>
            </w:pPr>
            <w:r w:rsidRPr="00251C11">
              <w:rPr>
                <w:rFonts w:ascii="Arial" w:hAnsi="Arial" w:cs="Arial"/>
                <w:b/>
                <w:bCs/>
                <w:color w:val="000000"/>
                <w:sz w:val="24"/>
                <w:szCs w:val="24"/>
              </w:rPr>
              <w:t>Persentase</w:t>
            </w:r>
          </w:p>
        </w:tc>
        <w:tc>
          <w:tcPr>
            <w:tcW w:w="2259" w:type="dxa"/>
            <w:noWrap/>
            <w:hideMark/>
          </w:tcPr>
          <w:p w14:paraId="21DEECE6" w14:textId="77777777" w:rsidR="00251C11" w:rsidRPr="00251C11" w:rsidRDefault="00251C11" w:rsidP="00251C11">
            <w:pPr>
              <w:widowControl/>
              <w:autoSpaceDE/>
              <w:autoSpaceDN/>
              <w:jc w:val="center"/>
              <w:rPr>
                <w:rFonts w:ascii="Arial" w:hAnsi="Arial" w:cs="Arial"/>
                <w:b/>
                <w:bCs/>
                <w:color w:val="000000"/>
                <w:sz w:val="24"/>
                <w:szCs w:val="24"/>
              </w:rPr>
            </w:pPr>
            <w:r w:rsidRPr="00251C11">
              <w:rPr>
                <w:rFonts w:ascii="Arial" w:hAnsi="Arial" w:cs="Arial"/>
                <w:b/>
                <w:bCs/>
                <w:color w:val="000000"/>
                <w:sz w:val="24"/>
                <w:szCs w:val="24"/>
              </w:rPr>
              <w:t>100</w:t>
            </w:r>
          </w:p>
        </w:tc>
        <w:tc>
          <w:tcPr>
            <w:tcW w:w="2258" w:type="dxa"/>
            <w:noWrap/>
            <w:hideMark/>
          </w:tcPr>
          <w:p w14:paraId="00330801" w14:textId="77777777" w:rsidR="00251C11" w:rsidRPr="00251C11" w:rsidRDefault="00251C11" w:rsidP="00251C11">
            <w:pPr>
              <w:widowControl/>
              <w:autoSpaceDE/>
              <w:autoSpaceDN/>
              <w:jc w:val="center"/>
              <w:rPr>
                <w:rFonts w:ascii="Arial" w:hAnsi="Arial" w:cs="Arial"/>
                <w:b/>
                <w:bCs/>
                <w:color w:val="000000"/>
                <w:sz w:val="24"/>
                <w:szCs w:val="24"/>
              </w:rPr>
            </w:pPr>
            <w:r w:rsidRPr="00251C11">
              <w:rPr>
                <w:rFonts w:ascii="Arial" w:hAnsi="Arial" w:cs="Arial"/>
                <w:b/>
                <w:bCs/>
                <w:color w:val="000000"/>
                <w:sz w:val="24"/>
                <w:szCs w:val="24"/>
              </w:rPr>
              <w:t>111,23</w:t>
            </w:r>
          </w:p>
        </w:tc>
        <w:tc>
          <w:tcPr>
            <w:tcW w:w="1888" w:type="dxa"/>
          </w:tcPr>
          <w:p w14:paraId="5B07AEA5" w14:textId="77777777" w:rsidR="00251C11" w:rsidRPr="00251C11" w:rsidRDefault="00251C11" w:rsidP="00251C11">
            <w:pPr>
              <w:widowControl/>
              <w:autoSpaceDE/>
              <w:autoSpaceDN/>
              <w:jc w:val="center"/>
              <w:rPr>
                <w:rFonts w:ascii="Arial" w:hAnsi="Arial" w:cs="Arial"/>
                <w:b/>
                <w:bCs/>
                <w:color w:val="000000"/>
                <w:sz w:val="24"/>
                <w:szCs w:val="24"/>
              </w:rPr>
            </w:pPr>
          </w:p>
        </w:tc>
      </w:tr>
      <w:tr w:rsidR="00251C11" w:rsidRPr="00251C11" w14:paraId="62B5729C" w14:textId="50C3E92D" w:rsidTr="0089721C">
        <w:trPr>
          <w:trHeight w:val="268"/>
        </w:trPr>
        <w:tc>
          <w:tcPr>
            <w:tcW w:w="2249" w:type="dxa"/>
            <w:shd w:val="clear" w:color="000000" w:fill="FFFFFF"/>
            <w:hideMark/>
          </w:tcPr>
          <w:p w14:paraId="566BD715" w14:textId="77777777" w:rsidR="00251C11" w:rsidRPr="00251C11" w:rsidRDefault="00251C11" w:rsidP="00251C11">
            <w:pPr>
              <w:widowControl/>
              <w:autoSpaceDE/>
              <w:autoSpaceDN/>
              <w:rPr>
                <w:rFonts w:ascii="Arial" w:hAnsi="Arial" w:cs="Arial"/>
                <w:b/>
                <w:bCs/>
                <w:color w:val="000000"/>
                <w:sz w:val="24"/>
                <w:szCs w:val="24"/>
              </w:rPr>
            </w:pPr>
            <w:r w:rsidRPr="00251C11">
              <w:rPr>
                <w:rFonts w:ascii="Arial" w:hAnsi="Arial" w:cs="Arial"/>
                <w:b/>
                <w:bCs/>
                <w:color w:val="000000"/>
                <w:sz w:val="24"/>
                <w:szCs w:val="24"/>
              </w:rPr>
              <w:t xml:space="preserve">Meningkatkan Tata Kelola </w:t>
            </w:r>
            <w:proofErr w:type="gramStart"/>
            <w:r w:rsidRPr="00251C11">
              <w:rPr>
                <w:rFonts w:ascii="Arial" w:hAnsi="Arial" w:cs="Arial"/>
                <w:b/>
                <w:bCs/>
                <w:color w:val="000000"/>
                <w:sz w:val="24"/>
                <w:szCs w:val="24"/>
              </w:rPr>
              <w:t>Ruang  Laut</w:t>
            </w:r>
            <w:proofErr w:type="gramEnd"/>
            <w:r w:rsidRPr="00251C11">
              <w:rPr>
                <w:rFonts w:ascii="Arial" w:hAnsi="Arial" w:cs="Arial"/>
                <w:b/>
                <w:bCs/>
                <w:color w:val="000000"/>
                <w:sz w:val="24"/>
                <w:szCs w:val="24"/>
              </w:rPr>
              <w:t xml:space="preserve">, Pesisir dan Pulau-Pulau Kecil </w:t>
            </w:r>
          </w:p>
        </w:tc>
        <w:tc>
          <w:tcPr>
            <w:tcW w:w="3367" w:type="dxa"/>
            <w:shd w:val="clear" w:color="000000" w:fill="FFFFFF"/>
            <w:hideMark/>
          </w:tcPr>
          <w:p w14:paraId="3231F3A1" w14:textId="77777777" w:rsidR="00251C11" w:rsidRPr="00251C11" w:rsidRDefault="00251C11" w:rsidP="00251C11">
            <w:pPr>
              <w:widowControl/>
              <w:autoSpaceDE/>
              <w:autoSpaceDN/>
              <w:rPr>
                <w:rFonts w:ascii="Arial" w:hAnsi="Arial" w:cs="Arial"/>
                <w:color w:val="000000"/>
                <w:sz w:val="24"/>
                <w:szCs w:val="24"/>
              </w:rPr>
            </w:pPr>
            <w:r w:rsidRPr="00251C11">
              <w:rPr>
                <w:rFonts w:ascii="Arial" w:hAnsi="Arial" w:cs="Arial"/>
                <w:color w:val="000000"/>
                <w:sz w:val="24"/>
                <w:szCs w:val="24"/>
              </w:rPr>
              <w:t>Persentase pengelolaan sumberdaya kelautan dan perikanan (%)</w:t>
            </w:r>
          </w:p>
        </w:tc>
        <w:tc>
          <w:tcPr>
            <w:tcW w:w="1892" w:type="dxa"/>
            <w:shd w:val="clear" w:color="000000" w:fill="FFFFFF"/>
            <w:noWrap/>
            <w:vAlign w:val="center"/>
            <w:hideMark/>
          </w:tcPr>
          <w:p w14:paraId="415C2741" w14:textId="77777777" w:rsidR="00251C11" w:rsidRPr="00251C11" w:rsidRDefault="00251C11" w:rsidP="00251C11">
            <w:pPr>
              <w:widowControl/>
              <w:autoSpaceDE/>
              <w:autoSpaceDN/>
              <w:jc w:val="center"/>
              <w:rPr>
                <w:rFonts w:ascii="Arial" w:hAnsi="Arial" w:cs="Arial"/>
                <w:b/>
                <w:bCs/>
                <w:color w:val="000000"/>
                <w:sz w:val="24"/>
                <w:szCs w:val="24"/>
              </w:rPr>
            </w:pPr>
            <w:r w:rsidRPr="00251C11">
              <w:rPr>
                <w:rFonts w:ascii="Arial" w:hAnsi="Arial" w:cs="Arial"/>
                <w:b/>
                <w:bCs/>
                <w:color w:val="000000"/>
                <w:sz w:val="24"/>
                <w:szCs w:val="24"/>
              </w:rPr>
              <w:t>22</w:t>
            </w:r>
          </w:p>
        </w:tc>
        <w:tc>
          <w:tcPr>
            <w:tcW w:w="1362" w:type="dxa"/>
            <w:noWrap/>
            <w:vAlign w:val="center"/>
            <w:hideMark/>
          </w:tcPr>
          <w:p w14:paraId="075AC933" w14:textId="77777777" w:rsidR="00251C11" w:rsidRPr="00251C11" w:rsidRDefault="00251C11" w:rsidP="00251C11">
            <w:pPr>
              <w:widowControl/>
              <w:autoSpaceDE/>
              <w:autoSpaceDN/>
              <w:jc w:val="center"/>
              <w:rPr>
                <w:rFonts w:ascii="Arial" w:hAnsi="Arial" w:cs="Arial"/>
                <w:b/>
                <w:bCs/>
                <w:color w:val="000000"/>
                <w:sz w:val="24"/>
                <w:szCs w:val="24"/>
              </w:rPr>
            </w:pPr>
            <w:r w:rsidRPr="00251C11">
              <w:rPr>
                <w:rFonts w:ascii="Arial" w:hAnsi="Arial" w:cs="Arial"/>
                <w:b/>
                <w:bCs/>
                <w:color w:val="000000"/>
                <w:sz w:val="24"/>
                <w:szCs w:val="24"/>
              </w:rPr>
              <w:t>Persentase</w:t>
            </w:r>
          </w:p>
        </w:tc>
        <w:tc>
          <w:tcPr>
            <w:tcW w:w="2259" w:type="dxa"/>
            <w:noWrap/>
            <w:vAlign w:val="center"/>
            <w:hideMark/>
          </w:tcPr>
          <w:p w14:paraId="40E5622C" w14:textId="77777777" w:rsidR="00251C11" w:rsidRPr="00251C11" w:rsidRDefault="00251C11" w:rsidP="00251C11">
            <w:pPr>
              <w:widowControl/>
              <w:autoSpaceDE/>
              <w:autoSpaceDN/>
              <w:jc w:val="center"/>
              <w:rPr>
                <w:rFonts w:ascii="Arial" w:hAnsi="Arial" w:cs="Arial"/>
                <w:b/>
                <w:bCs/>
                <w:color w:val="000000"/>
                <w:sz w:val="24"/>
                <w:szCs w:val="24"/>
              </w:rPr>
            </w:pPr>
            <w:r w:rsidRPr="00251C11">
              <w:rPr>
                <w:rFonts w:ascii="Arial" w:hAnsi="Arial" w:cs="Arial"/>
                <w:b/>
                <w:bCs/>
                <w:color w:val="000000"/>
                <w:sz w:val="24"/>
                <w:szCs w:val="24"/>
              </w:rPr>
              <w:t>11,46</w:t>
            </w:r>
          </w:p>
        </w:tc>
        <w:tc>
          <w:tcPr>
            <w:tcW w:w="2258" w:type="dxa"/>
            <w:noWrap/>
            <w:vAlign w:val="center"/>
            <w:hideMark/>
          </w:tcPr>
          <w:p w14:paraId="3AF4181D" w14:textId="77777777" w:rsidR="00251C11" w:rsidRPr="00251C11" w:rsidRDefault="00251C11" w:rsidP="00251C11">
            <w:pPr>
              <w:widowControl/>
              <w:autoSpaceDE/>
              <w:autoSpaceDN/>
              <w:jc w:val="center"/>
              <w:rPr>
                <w:rFonts w:ascii="Arial" w:hAnsi="Arial" w:cs="Arial"/>
                <w:b/>
                <w:bCs/>
                <w:color w:val="000000"/>
                <w:sz w:val="24"/>
                <w:szCs w:val="24"/>
              </w:rPr>
            </w:pPr>
            <w:r w:rsidRPr="00251C11">
              <w:rPr>
                <w:rFonts w:ascii="Arial" w:hAnsi="Arial" w:cs="Arial"/>
                <w:b/>
                <w:bCs/>
                <w:color w:val="000000"/>
                <w:sz w:val="24"/>
                <w:szCs w:val="24"/>
              </w:rPr>
              <w:t>52,09</w:t>
            </w:r>
          </w:p>
        </w:tc>
        <w:tc>
          <w:tcPr>
            <w:tcW w:w="1888" w:type="dxa"/>
          </w:tcPr>
          <w:p w14:paraId="06D53925" w14:textId="77777777" w:rsidR="00251C11" w:rsidRPr="00251C11" w:rsidRDefault="00251C11" w:rsidP="00251C11">
            <w:pPr>
              <w:widowControl/>
              <w:autoSpaceDE/>
              <w:autoSpaceDN/>
              <w:jc w:val="center"/>
              <w:rPr>
                <w:rFonts w:ascii="Arial" w:hAnsi="Arial" w:cs="Arial"/>
                <w:b/>
                <w:bCs/>
                <w:color w:val="000000"/>
                <w:sz w:val="24"/>
                <w:szCs w:val="24"/>
              </w:rPr>
            </w:pPr>
          </w:p>
        </w:tc>
      </w:tr>
      <w:tr w:rsidR="00251C11" w:rsidRPr="00251C11" w14:paraId="4FE59A73" w14:textId="3CFDF318" w:rsidTr="0089721C">
        <w:trPr>
          <w:trHeight w:val="268"/>
        </w:trPr>
        <w:tc>
          <w:tcPr>
            <w:tcW w:w="2249" w:type="dxa"/>
            <w:shd w:val="clear" w:color="000000" w:fill="FFFFFF"/>
          </w:tcPr>
          <w:p w14:paraId="15702C99" w14:textId="10086B7F" w:rsidR="00251C11" w:rsidRPr="00251C11" w:rsidRDefault="00251C11" w:rsidP="00251C11">
            <w:pPr>
              <w:widowControl/>
              <w:autoSpaceDE/>
              <w:autoSpaceDN/>
              <w:rPr>
                <w:rFonts w:ascii="Arial" w:hAnsi="Arial" w:cs="Arial"/>
                <w:b/>
                <w:bCs/>
                <w:color w:val="000000"/>
                <w:sz w:val="24"/>
                <w:szCs w:val="24"/>
              </w:rPr>
            </w:pPr>
            <w:r w:rsidRPr="00251C11">
              <w:rPr>
                <w:rFonts w:ascii="Arial" w:hAnsi="Arial" w:cs="Arial"/>
                <w:b/>
                <w:bCs/>
                <w:sz w:val="24"/>
                <w:szCs w:val="24"/>
              </w:rPr>
              <w:t>Meningkatnya Akuntabilitas Kinerja Perangkat Daerah</w:t>
            </w:r>
          </w:p>
        </w:tc>
        <w:tc>
          <w:tcPr>
            <w:tcW w:w="3367" w:type="dxa"/>
            <w:shd w:val="clear" w:color="000000" w:fill="FFFFFF"/>
          </w:tcPr>
          <w:p w14:paraId="3B4F904B" w14:textId="2914D7A2" w:rsidR="00251C11" w:rsidRPr="00251C11" w:rsidRDefault="00251C11" w:rsidP="00251C11">
            <w:pPr>
              <w:widowControl/>
              <w:autoSpaceDE/>
              <w:autoSpaceDN/>
              <w:rPr>
                <w:rFonts w:ascii="Arial" w:hAnsi="Arial" w:cs="Arial"/>
                <w:color w:val="000000"/>
                <w:sz w:val="24"/>
                <w:szCs w:val="24"/>
              </w:rPr>
            </w:pPr>
            <w:r w:rsidRPr="003420D2">
              <w:rPr>
                <w:rFonts w:ascii="Arial" w:hAnsi="Arial" w:cs="Arial"/>
                <w:color w:val="000000"/>
                <w:sz w:val="24"/>
                <w:szCs w:val="24"/>
                <w:lang w:val="en-GB"/>
              </w:rPr>
              <w:t xml:space="preserve">Nilai </w:t>
            </w:r>
            <w:r>
              <w:rPr>
                <w:rFonts w:ascii="Arial" w:hAnsi="Arial" w:cs="Arial"/>
                <w:color w:val="000000"/>
                <w:sz w:val="24"/>
                <w:szCs w:val="24"/>
                <w:lang w:val="en-GB"/>
              </w:rPr>
              <w:t>SAKIP</w:t>
            </w:r>
          </w:p>
        </w:tc>
        <w:tc>
          <w:tcPr>
            <w:tcW w:w="1892" w:type="dxa"/>
            <w:shd w:val="clear" w:color="000000" w:fill="FFFFFF"/>
            <w:noWrap/>
          </w:tcPr>
          <w:p w14:paraId="765F6057" w14:textId="3E23A6A7" w:rsidR="00251C11" w:rsidRPr="00251C11" w:rsidRDefault="00251C11" w:rsidP="00251C11">
            <w:pPr>
              <w:widowControl/>
              <w:autoSpaceDE/>
              <w:autoSpaceDN/>
              <w:jc w:val="center"/>
              <w:rPr>
                <w:rFonts w:ascii="Arial" w:hAnsi="Arial" w:cs="Arial"/>
                <w:b/>
                <w:bCs/>
                <w:color w:val="000000"/>
                <w:sz w:val="24"/>
                <w:szCs w:val="24"/>
              </w:rPr>
            </w:pPr>
            <w:r>
              <w:rPr>
                <w:rFonts w:ascii="Arial" w:hAnsi="Arial" w:cs="Arial"/>
                <w:b/>
                <w:bCs/>
                <w:color w:val="000000"/>
                <w:sz w:val="24"/>
                <w:szCs w:val="24"/>
              </w:rPr>
              <w:t>70</w:t>
            </w:r>
          </w:p>
        </w:tc>
        <w:tc>
          <w:tcPr>
            <w:tcW w:w="1362" w:type="dxa"/>
            <w:noWrap/>
          </w:tcPr>
          <w:p w14:paraId="43FFD44E" w14:textId="663E4307" w:rsidR="00251C11" w:rsidRPr="00251C11" w:rsidRDefault="00251C11" w:rsidP="00251C11">
            <w:pPr>
              <w:widowControl/>
              <w:autoSpaceDE/>
              <w:autoSpaceDN/>
              <w:rPr>
                <w:rFonts w:ascii="Arial" w:hAnsi="Arial" w:cs="Arial"/>
                <w:b/>
                <w:bCs/>
                <w:color w:val="000000"/>
                <w:sz w:val="24"/>
                <w:szCs w:val="24"/>
              </w:rPr>
            </w:pPr>
            <w:r>
              <w:rPr>
                <w:rFonts w:ascii="Arial" w:hAnsi="Arial" w:cs="Arial"/>
                <w:b/>
                <w:bCs/>
                <w:color w:val="000000"/>
                <w:sz w:val="24"/>
                <w:szCs w:val="24"/>
              </w:rPr>
              <w:t>Point</w:t>
            </w:r>
          </w:p>
        </w:tc>
        <w:tc>
          <w:tcPr>
            <w:tcW w:w="2259" w:type="dxa"/>
            <w:noWrap/>
            <w:vAlign w:val="center"/>
          </w:tcPr>
          <w:p w14:paraId="488080FD" w14:textId="77777777" w:rsidR="00251C11" w:rsidRPr="00251C11" w:rsidRDefault="00251C11" w:rsidP="00251C11">
            <w:pPr>
              <w:widowControl/>
              <w:autoSpaceDE/>
              <w:autoSpaceDN/>
              <w:jc w:val="center"/>
              <w:rPr>
                <w:rFonts w:ascii="Arial" w:hAnsi="Arial" w:cs="Arial"/>
                <w:b/>
                <w:bCs/>
                <w:color w:val="000000"/>
                <w:sz w:val="24"/>
                <w:szCs w:val="24"/>
              </w:rPr>
            </w:pPr>
          </w:p>
        </w:tc>
        <w:tc>
          <w:tcPr>
            <w:tcW w:w="2258" w:type="dxa"/>
            <w:noWrap/>
            <w:vAlign w:val="center"/>
          </w:tcPr>
          <w:p w14:paraId="04E13CC9" w14:textId="77777777" w:rsidR="00251C11" w:rsidRPr="00251C11" w:rsidRDefault="00251C11" w:rsidP="00251C11">
            <w:pPr>
              <w:widowControl/>
              <w:autoSpaceDE/>
              <w:autoSpaceDN/>
              <w:jc w:val="center"/>
              <w:rPr>
                <w:rFonts w:ascii="Arial" w:hAnsi="Arial" w:cs="Arial"/>
                <w:b/>
                <w:bCs/>
                <w:color w:val="000000"/>
                <w:sz w:val="24"/>
                <w:szCs w:val="24"/>
              </w:rPr>
            </w:pPr>
          </w:p>
        </w:tc>
        <w:tc>
          <w:tcPr>
            <w:tcW w:w="1888" w:type="dxa"/>
          </w:tcPr>
          <w:p w14:paraId="7563B176" w14:textId="31D0869C" w:rsidR="00251C11" w:rsidRPr="00251C11" w:rsidRDefault="00251C11" w:rsidP="00251C11">
            <w:pPr>
              <w:widowControl/>
              <w:autoSpaceDE/>
              <w:autoSpaceDN/>
              <w:jc w:val="center"/>
              <w:rPr>
                <w:rFonts w:ascii="Arial" w:hAnsi="Arial" w:cs="Arial"/>
                <w:b/>
                <w:bCs/>
                <w:color w:val="000000"/>
                <w:sz w:val="24"/>
                <w:szCs w:val="24"/>
              </w:rPr>
            </w:pPr>
            <w:r>
              <w:rPr>
                <w:rFonts w:ascii="Arial" w:hAnsi="Arial" w:cs="Arial"/>
                <w:b/>
                <w:bCs/>
                <w:color w:val="000000"/>
                <w:sz w:val="24"/>
                <w:szCs w:val="24"/>
              </w:rPr>
              <w:t>Belum proses penilaian dari Inspektoarat</w:t>
            </w:r>
          </w:p>
        </w:tc>
      </w:tr>
    </w:tbl>
    <w:p w14:paraId="50DA2BB0" w14:textId="77777777" w:rsidR="00251C11" w:rsidRPr="007C2B33" w:rsidRDefault="00251C11" w:rsidP="00251C11">
      <w:pPr>
        <w:pStyle w:val="Tabel1"/>
        <w:keepNext/>
        <w:jc w:val="both"/>
        <w:rPr>
          <w:color w:val="000000" w:themeColor="text1"/>
        </w:rPr>
      </w:pPr>
    </w:p>
    <w:p w14:paraId="071B9B37" w14:textId="77777777" w:rsidR="0098304F" w:rsidRPr="0002072E" w:rsidRDefault="0098304F" w:rsidP="0098304F">
      <w:pPr>
        <w:jc w:val="center"/>
        <w:rPr>
          <w:noProof/>
          <w:lang w:val="en-ID"/>
        </w:rPr>
      </w:pPr>
    </w:p>
    <w:p w14:paraId="42240799" w14:textId="77777777" w:rsidR="0098304F" w:rsidRPr="0002072E" w:rsidRDefault="0098304F" w:rsidP="0098304F">
      <w:pPr>
        <w:adjustRightInd w:val="0"/>
        <w:rPr>
          <w:rFonts w:ascii="Arial" w:hAnsi="Arial" w:cs="Arial"/>
          <w:noProof/>
          <w:color w:val="FF0000"/>
          <w:sz w:val="16"/>
          <w:szCs w:val="16"/>
          <w:lang w:val="en-ID"/>
        </w:rPr>
      </w:pPr>
    </w:p>
    <w:p w14:paraId="7B44509F" w14:textId="77777777" w:rsidR="0098304F" w:rsidRPr="0002072E" w:rsidRDefault="0098304F" w:rsidP="0098304F">
      <w:pPr>
        <w:widowControl/>
        <w:autoSpaceDE/>
        <w:autoSpaceDN/>
        <w:spacing w:line="360" w:lineRule="auto"/>
        <w:jc w:val="both"/>
        <w:rPr>
          <w:rFonts w:ascii="Arial" w:hAnsi="Arial" w:cs="Arial"/>
          <w:noProof/>
          <w:sz w:val="24"/>
          <w:szCs w:val="24"/>
          <w:lang w:val="en-ID"/>
        </w:rPr>
      </w:pPr>
    </w:p>
    <w:p w14:paraId="06D5CE04" w14:textId="77777777" w:rsidR="0098304F" w:rsidRPr="0002072E" w:rsidRDefault="0098304F" w:rsidP="0098304F">
      <w:pPr>
        <w:widowControl/>
        <w:autoSpaceDE/>
        <w:autoSpaceDN/>
        <w:spacing w:line="360" w:lineRule="auto"/>
        <w:jc w:val="both"/>
        <w:rPr>
          <w:rFonts w:ascii="Arial" w:hAnsi="Arial" w:cs="Arial"/>
          <w:noProof/>
          <w:sz w:val="24"/>
          <w:szCs w:val="24"/>
          <w:lang w:val="en-ID"/>
        </w:rPr>
        <w:sectPr w:rsidR="0098304F" w:rsidRPr="0002072E" w:rsidSect="0098304F">
          <w:pgSz w:w="18710" w:h="12200" w:orient="landscape"/>
          <w:pgMar w:top="1418" w:right="1440" w:bottom="1440" w:left="1985" w:header="720" w:footer="720" w:gutter="0"/>
          <w:cols w:space="720"/>
        </w:sectPr>
      </w:pPr>
    </w:p>
    <w:p w14:paraId="534D1272" w14:textId="77777777" w:rsidR="0098304F" w:rsidRPr="0002072E" w:rsidRDefault="0098304F" w:rsidP="0097315C">
      <w:pPr>
        <w:widowControl/>
        <w:autoSpaceDE/>
        <w:autoSpaceDN/>
        <w:spacing w:line="360" w:lineRule="auto"/>
        <w:ind w:left="567" w:firstLine="851"/>
        <w:jc w:val="both"/>
        <w:rPr>
          <w:rFonts w:ascii="Arial" w:hAnsi="Arial" w:cs="Arial"/>
          <w:noProof/>
          <w:sz w:val="24"/>
          <w:szCs w:val="24"/>
          <w:lang w:val="en-ID"/>
        </w:rPr>
      </w:pPr>
      <w:r w:rsidRPr="0002072E">
        <w:rPr>
          <w:rFonts w:ascii="Arial" w:hAnsi="Arial" w:cs="Arial"/>
          <w:noProof/>
          <w:sz w:val="24"/>
          <w:szCs w:val="24"/>
          <w:lang w:val="en-ID"/>
        </w:rPr>
        <w:lastRenderedPageBreak/>
        <w:t>Secara keseluruhan, capaian kinerja Dinas Kelautan dan Perikanan Provinsi Riau tahun 2025 menunjukkan hasil yang cukup baik dengan rata-rata pencapaian mendekati target yang ditetapkan.</w:t>
      </w:r>
    </w:p>
    <w:p w14:paraId="4EC97295" w14:textId="7FBC9BCB" w:rsidR="0098304F" w:rsidRDefault="0097315C" w:rsidP="0098304F">
      <w:pPr>
        <w:widowControl/>
        <w:autoSpaceDE/>
        <w:autoSpaceDN/>
        <w:spacing w:line="360" w:lineRule="auto"/>
        <w:ind w:left="567"/>
        <w:jc w:val="both"/>
        <w:rPr>
          <w:rFonts w:ascii="Arial" w:hAnsi="Arial" w:cs="Arial"/>
          <w:noProof/>
          <w:sz w:val="24"/>
          <w:szCs w:val="24"/>
          <w:lang w:val="en-ID"/>
        </w:rPr>
      </w:pPr>
      <w:r>
        <w:rPr>
          <w:rFonts w:ascii="Arial" w:hAnsi="Arial" w:cs="Arial"/>
          <w:noProof/>
          <w:sz w:val="24"/>
          <w:szCs w:val="24"/>
          <w:lang w:val="en-ID"/>
        </w:rPr>
        <w:t xml:space="preserve">Untuk Indikator Capaian Tujuan Dinas Kelautan dan Perikanan Provinsi Riau yaitu, </w:t>
      </w:r>
      <w:r w:rsidR="0098304F" w:rsidRPr="0002072E">
        <w:rPr>
          <w:rFonts w:ascii="Arial" w:hAnsi="Arial" w:cs="Arial"/>
          <w:noProof/>
          <w:sz w:val="24"/>
          <w:szCs w:val="24"/>
          <w:lang w:val="en-ID"/>
        </w:rPr>
        <w:t xml:space="preserve"> kesejahteraan masyarakat pelaku perikanan, Nilai Tukar Nelayan (NTN) berhasil melampaui target dengan realisasi 105,80 dari target 105 atau mencapai 100,76%. Namun demikian, Nilai Tukar Pembudidaya Ikan (NTPi) masih perlu perhatian khusus karena hanya mencapai 95,21% dengan realisasi 100,92 dari target 106.</w:t>
      </w:r>
    </w:p>
    <w:p w14:paraId="568DEDA4" w14:textId="1463ED3F" w:rsidR="0098304F" w:rsidRPr="0002072E" w:rsidRDefault="0098304F" w:rsidP="00090BFB">
      <w:pPr>
        <w:widowControl/>
        <w:autoSpaceDE/>
        <w:autoSpaceDN/>
        <w:spacing w:line="360" w:lineRule="auto"/>
        <w:ind w:left="567" w:firstLine="851"/>
        <w:jc w:val="both"/>
        <w:rPr>
          <w:rFonts w:ascii="Arial" w:hAnsi="Arial" w:cs="Arial"/>
          <w:noProof/>
          <w:sz w:val="24"/>
          <w:szCs w:val="24"/>
          <w:lang w:val="en-ID"/>
        </w:rPr>
      </w:pPr>
      <w:r w:rsidRPr="0002072E">
        <w:rPr>
          <w:rFonts w:ascii="Arial" w:hAnsi="Arial" w:cs="Arial"/>
          <w:noProof/>
          <w:sz w:val="24"/>
          <w:szCs w:val="24"/>
          <w:lang w:val="en-ID"/>
        </w:rPr>
        <w:t xml:space="preserve">Dari sisi produksi perikanan, total produksi mencapai 254.457,10 ton atau 99,43% dari target 255.915,02 ton. Prestasi menonjol ditunjukkan oleh sektor perikanan budidaya yang melampaui target dengan realisasi 128.591,84 ton (100,37%). Sementara itu, perikanan tangkap mencapai 125.865,26 ton atau 98,49% dari target. Tantangan utama ditemukan pada volume produksi hasil olahan perikanan yang mencapai 15.511,79 ton atau 92,32% dari target 16.802,33 ton. </w:t>
      </w:r>
    </w:p>
    <w:p w14:paraId="1DE27FD3" w14:textId="589155A3" w:rsidR="0098304F" w:rsidRPr="0002072E" w:rsidRDefault="0098304F" w:rsidP="00090BFB">
      <w:pPr>
        <w:widowControl/>
        <w:autoSpaceDE/>
        <w:autoSpaceDN/>
        <w:spacing w:line="360" w:lineRule="auto"/>
        <w:ind w:left="567" w:firstLine="709"/>
        <w:jc w:val="both"/>
        <w:rPr>
          <w:rFonts w:ascii="Arial" w:hAnsi="Arial" w:cs="Arial"/>
          <w:noProof/>
          <w:sz w:val="24"/>
          <w:szCs w:val="24"/>
          <w:lang w:val="en-ID"/>
        </w:rPr>
      </w:pPr>
      <w:r w:rsidRPr="0002072E">
        <w:rPr>
          <w:rFonts w:ascii="Arial" w:hAnsi="Arial" w:cs="Arial"/>
          <w:noProof/>
          <w:sz w:val="24"/>
          <w:szCs w:val="24"/>
          <w:lang w:val="en-ID"/>
        </w:rPr>
        <w:t>pengawasan, tingkat kepatuhan pelaku usaha kelautan dan perikanan terhadap ketentuan peraturan perundang-undangan menunjukkan pencapaian sangat memuaskan dengan realisasi 100% atau 111,23% dari target 89,9%.</w:t>
      </w:r>
    </w:p>
    <w:p w14:paraId="154E93ED" w14:textId="77777777" w:rsidR="0098304F" w:rsidRPr="0002072E" w:rsidRDefault="0098304F" w:rsidP="00090BFB">
      <w:pPr>
        <w:widowControl/>
        <w:autoSpaceDE/>
        <w:autoSpaceDN/>
        <w:spacing w:line="360" w:lineRule="auto"/>
        <w:ind w:left="567" w:firstLine="709"/>
        <w:jc w:val="both"/>
        <w:rPr>
          <w:rFonts w:ascii="Arial" w:hAnsi="Arial" w:cs="Arial"/>
          <w:noProof/>
          <w:sz w:val="24"/>
          <w:szCs w:val="24"/>
          <w:lang w:val="en-ID"/>
        </w:rPr>
      </w:pPr>
      <w:r w:rsidRPr="0002072E">
        <w:rPr>
          <w:rFonts w:ascii="Arial" w:hAnsi="Arial" w:cs="Arial"/>
          <w:noProof/>
          <w:sz w:val="24"/>
          <w:szCs w:val="24"/>
          <w:lang w:val="en-ID"/>
        </w:rPr>
        <w:t>Tata kelola ruang laut, pesisir, dan pulau-pulau kecil masih menjadi area yang memerlukan perhatian dan penguatan lebih lanjut. Berdasarkan hasil pengukuran kinerja, realisasi capaian tercatat sebesar 11,46% dari target 22%, sehingga tingkat ketercapaian berada pada angka 52,09%. Meskipun secara proporsi capaian telah melampaui separuh target yang ditetapkan, kondisi di lapangan masih menyimpan tantangan substantif yang perlu segera ditangani.</w:t>
      </w:r>
    </w:p>
    <w:p w14:paraId="028DAF83" w14:textId="77777777" w:rsidR="0098304F" w:rsidRPr="0002072E" w:rsidRDefault="0098304F" w:rsidP="0098304F">
      <w:pPr>
        <w:widowControl/>
        <w:autoSpaceDE/>
        <w:autoSpaceDN/>
        <w:spacing w:line="360" w:lineRule="auto"/>
        <w:ind w:left="567"/>
        <w:jc w:val="both"/>
        <w:rPr>
          <w:rFonts w:ascii="Arial" w:hAnsi="Arial" w:cs="Arial"/>
          <w:noProof/>
          <w:sz w:val="24"/>
          <w:szCs w:val="24"/>
          <w:lang w:val="en-ID"/>
        </w:rPr>
      </w:pPr>
      <w:r w:rsidRPr="0002072E">
        <w:rPr>
          <w:rFonts w:ascii="Arial" w:hAnsi="Arial" w:cs="Arial"/>
          <w:noProof/>
          <w:sz w:val="24"/>
          <w:szCs w:val="24"/>
          <w:lang w:val="en-ID"/>
        </w:rPr>
        <w:t>Salah satu kendala utama adalah belum seluruh kawasan konservasi daerah memperoleh penetapan resmi dari Kementerian Kelautan dan Perikanan. Hingga saat ini, terdapat beberapa kawasan konservasi yang masih berada dalam tahap pencadangan atau proses pengajuan, yaitu kawasan konservasi di Rupat Utara</w:t>
      </w:r>
      <w:r w:rsidRPr="0002072E">
        <w:rPr>
          <w:rFonts w:ascii="Arial" w:hAnsi="Arial" w:cs="Arial"/>
          <w:b/>
          <w:bCs/>
          <w:noProof/>
          <w:sz w:val="24"/>
          <w:szCs w:val="24"/>
          <w:lang w:val="en-ID"/>
        </w:rPr>
        <w:t xml:space="preserve">, </w:t>
      </w:r>
      <w:r w:rsidRPr="0002072E">
        <w:rPr>
          <w:rFonts w:ascii="Arial" w:hAnsi="Arial" w:cs="Arial"/>
          <w:noProof/>
          <w:sz w:val="24"/>
          <w:szCs w:val="24"/>
          <w:lang w:val="en-ID"/>
        </w:rPr>
        <w:t>Bengkalis, Siak, dan Kepulauan Meranti. Kondisi ini berdampak pada belum optimalnya perlindungan dan pengelolaan kawasan-kawasan tersebut secara hukum, sehingga upaya percepatan proses penetapan perlu menjadi prioritas dalam periode ke depan</w:t>
      </w:r>
    </w:p>
    <w:p w14:paraId="1092E1DA" w14:textId="77777777" w:rsidR="0098304F" w:rsidRPr="0002072E" w:rsidRDefault="0098304F" w:rsidP="0098304F">
      <w:pPr>
        <w:pStyle w:val="NormalWeb"/>
        <w:spacing w:before="0" w:beforeAutospacing="0" w:after="0" w:afterAutospacing="0" w:line="360" w:lineRule="auto"/>
        <w:ind w:left="567"/>
        <w:jc w:val="both"/>
        <w:rPr>
          <w:rFonts w:ascii="Arial" w:hAnsi="Arial" w:cs="Arial"/>
          <w:noProof/>
          <w:lang w:val="en-ID"/>
        </w:rPr>
      </w:pPr>
      <w:r w:rsidRPr="0002072E">
        <w:rPr>
          <w:rFonts w:ascii="Arial" w:hAnsi="Arial" w:cs="Arial"/>
          <w:noProof/>
          <w:lang w:val="en-ID"/>
        </w:rPr>
        <w:t>Sehubungan dengan hal tersebut, diperlukan intensifikasi koordinasi dan komunikasi dengan Kementerian Kelautan dan Perikanan guna mempercepat proses penetapan kawasan-kawasan konservasi yang masih tertunda, sehingga pengelolaan ruang laut, pesisir, dan pulau-pulau kecil dapat berjalan lebih optimal dan berkelanjutan</w:t>
      </w:r>
    </w:p>
    <w:p w14:paraId="04B38824" w14:textId="77777777" w:rsidR="0098304F" w:rsidRDefault="0098304F" w:rsidP="00F64422">
      <w:pPr>
        <w:rPr>
          <w:rFonts w:ascii="Arial" w:hAnsi="Arial" w:cs="Arial"/>
          <w:noProof/>
          <w:sz w:val="20"/>
          <w:szCs w:val="20"/>
          <w:lang w:val="en-ID"/>
        </w:rPr>
      </w:pPr>
    </w:p>
    <w:p w14:paraId="41DCE7EA" w14:textId="77777777" w:rsidR="00925B6A" w:rsidRPr="00925B6A" w:rsidRDefault="00925B6A" w:rsidP="005E011F">
      <w:pPr>
        <w:pStyle w:val="ListParagraph"/>
        <w:keepNext/>
        <w:keepLines/>
        <w:widowControl/>
        <w:numPr>
          <w:ilvl w:val="0"/>
          <w:numId w:val="87"/>
        </w:numPr>
        <w:autoSpaceDE/>
        <w:autoSpaceDN/>
        <w:spacing w:line="360" w:lineRule="auto"/>
        <w:contextualSpacing/>
        <w:outlineLvl w:val="1"/>
        <w:rPr>
          <w:rFonts w:ascii="Arial" w:eastAsiaTheme="majorEastAsia" w:hAnsi="Arial" w:cstheme="majorBidi"/>
          <w:b/>
          <w:noProof/>
          <w:vanish/>
          <w:sz w:val="24"/>
          <w:szCs w:val="26"/>
          <w:lang w:val="en-ID"/>
        </w:rPr>
      </w:pPr>
      <w:bookmarkStart w:id="3" w:name="_Toc226706227"/>
      <w:bookmarkStart w:id="4" w:name="_Toc226706321"/>
      <w:bookmarkStart w:id="5" w:name="_Toc226984491"/>
      <w:bookmarkStart w:id="6" w:name="_Toc226985624"/>
      <w:bookmarkStart w:id="7" w:name="_Toc226985682"/>
      <w:bookmarkStart w:id="8" w:name="_Toc226991002"/>
      <w:bookmarkStart w:id="9" w:name="_Toc227053300"/>
      <w:bookmarkStart w:id="10" w:name="_Toc227053353"/>
      <w:bookmarkStart w:id="11" w:name="_Toc227053436"/>
      <w:bookmarkEnd w:id="3"/>
      <w:bookmarkEnd w:id="4"/>
      <w:bookmarkEnd w:id="5"/>
      <w:bookmarkEnd w:id="6"/>
      <w:bookmarkEnd w:id="7"/>
      <w:bookmarkEnd w:id="8"/>
      <w:bookmarkEnd w:id="9"/>
      <w:bookmarkEnd w:id="10"/>
      <w:bookmarkEnd w:id="11"/>
    </w:p>
    <w:p w14:paraId="3E4DB781" w14:textId="77777777" w:rsidR="00925B6A" w:rsidRPr="00925B6A" w:rsidRDefault="00925B6A" w:rsidP="005E011F">
      <w:pPr>
        <w:pStyle w:val="ListParagraph"/>
        <w:keepNext/>
        <w:keepLines/>
        <w:widowControl/>
        <w:numPr>
          <w:ilvl w:val="0"/>
          <w:numId w:val="87"/>
        </w:numPr>
        <w:autoSpaceDE/>
        <w:autoSpaceDN/>
        <w:spacing w:line="360" w:lineRule="auto"/>
        <w:contextualSpacing/>
        <w:outlineLvl w:val="1"/>
        <w:rPr>
          <w:rFonts w:ascii="Arial" w:eastAsiaTheme="majorEastAsia" w:hAnsi="Arial" w:cstheme="majorBidi"/>
          <w:b/>
          <w:noProof/>
          <w:vanish/>
          <w:sz w:val="24"/>
          <w:szCs w:val="26"/>
          <w:lang w:val="en-ID"/>
        </w:rPr>
      </w:pPr>
      <w:bookmarkStart w:id="12" w:name="_Toc226706228"/>
      <w:bookmarkStart w:id="13" w:name="_Toc226706322"/>
      <w:bookmarkStart w:id="14" w:name="_Toc226984492"/>
      <w:bookmarkStart w:id="15" w:name="_Toc226985625"/>
      <w:bookmarkStart w:id="16" w:name="_Toc226985683"/>
      <w:bookmarkStart w:id="17" w:name="_Toc226991003"/>
      <w:bookmarkStart w:id="18" w:name="_Toc227053301"/>
      <w:bookmarkStart w:id="19" w:name="_Toc227053354"/>
      <w:bookmarkStart w:id="20" w:name="_Toc227053437"/>
      <w:bookmarkEnd w:id="12"/>
      <w:bookmarkEnd w:id="13"/>
      <w:bookmarkEnd w:id="14"/>
      <w:bookmarkEnd w:id="15"/>
      <w:bookmarkEnd w:id="16"/>
      <w:bookmarkEnd w:id="17"/>
      <w:bookmarkEnd w:id="18"/>
      <w:bookmarkEnd w:id="19"/>
      <w:bookmarkEnd w:id="20"/>
    </w:p>
    <w:p w14:paraId="10BAF0D7" w14:textId="77777777" w:rsidR="00925B6A" w:rsidRPr="00925B6A" w:rsidRDefault="00925B6A" w:rsidP="005E011F">
      <w:pPr>
        <w:pStyle w:val="ListParagraph"/>
        <w:keepNext/>
        <w:keepLines/>
        <w:widowControl/>
        <w:numPr>
          <w:ilvl w:val="0"/>
          <w:numId w:val="87"/>
        </w:numPr>
        <w:autoSpaceDE/>
        <w:autoSpaceDN/>
        <w:spacing w:line="360" w:lineRule="auto"/>
        <w:contextualSpacing/>
        <w:outlineLvl w:val="1"/>
        <w:rPr>
          <w:rFonts w:ascii="Arial" w:eastAsiaTheme="majorEastAsia" w:hAnsi="Arial" w:cstheme="majorBidi"/>
          <w:b/>
          <w:noProof/>
          <w:vanish/>
          <w:sz w:val="24"/>
          <w:szCs w:val="26"/>
          <w:lang w:val="en-ID"/>
        </w:rPr>
      </w:pPr>
      <w:bookmarkStart w:id="21" w:name="_Toc226706229"/>
      <w:bookmarkStart w:id="22" w:name="_Toc226706323"/>
      <w:bookmarkStart w:id="23" w:name="_Toc226984493"/>
      <w:bookmarkStart w:id="24" w:name="_Toc226985626"/>
      <w:bookmarkStart w:id="25" w:name="_Toc226985684"/>
      <w:bookmarkStart w:id="26" w:name="_Toc226991004"/>
      <w:bookmarkStart w:id="27" w:name="_Toc227053302"/>
      <w:bookmarkStart w:id="28" w:name="_Toc227053355"/>
      <w:bookmarkStart w:id="29" w:name="_Toc227053438"/>
      <w:bookmarkEnd w:id="21"/>
      <w:bookmarkEnd w:id="22"/>
      <w:bookmarkEnd w:id="23"/>
      <w:bookmarkEnd w:id="24"/>
      <w:bookmarkEnd w:id="25"/>
      <w:bookmarkEnd w:id="26"/>
      <w:bookmarkEnd w:id="27"/>
      <w:bookmarkEnd w:id="28"/>
      <w:bookmarkEnd w:id="29"/>
    </w:p>
    <w:p w14:paraId="5DF2CAAA" w14:textId="09850B97" w:rsidR="0003345C" w:rsidRPr="0002072E" w:rsidRDefault="0003345C" w:rsidP="00E85358">
      <w:pPr>
        <w:pStyle w:val="Heading2"/>
        <w:numPr>
          <w:ilvl w:val="1"/>
          <w:numId w:val="92"/>
        </w:numPr>
        <w:spacing w:line="360" w:lineRule="auto"/>
        <w:contextualSpacing/>
        <w:rPr>
          <w:bCs/>
          <w:noProof/>
          <w:color w:val="000000"/>
          <w:lang w:val="en-ID"/>
        </w:rPr>
      </w:pPr>
      <w:bookmarkStart w:id="30" w:name="_Toc227053441"/>
      <w:bookmarkStart w:id="31" w:name="_Toc227053439"/>
      <w:r w:rsidRPr="0002072E">
        <w:rPr>
          <w:noProof/>
          <w:lang w:val="en-ID"/>
        </w:rPr>
        <w:t>Capaian Indikator Kinerja Kunci (IKK)</w:t>
      </w:r>
      <w:bookmarkEnd w:id="30"/>
    </w:p>
    <w:p w14:paraId="6201D64B" w14:textId="6AB8B2D2" w:rsidR="0003345C" w:rsidRPr="0002072E" w:rsidRDefault="0003345C" w:rsidP="0003345C">
      <w:pPr>
        <w:pStyle w:val="font-claude-response-body"/>
        <w:spacing w:before="0" w:beforeAutospacing="0" w:after="0" w:afterAutospacing="0" w:line="360" w:lineRule="auto"/>
        <w:ind w:firstLine="425"/>
        <w:contextualSpacing/>
        <w:jc w:val="both"/>
        <w:rPr>
          <w:rFonts w:ascii="Arial" w:hAnsi="Arial" w:cs="Arial"/>
          <w:noProof/>
          <w:lang w:val="en-ID"/>
        </w:rPr>
      </w:pPr>
      <w:r>
        <w:rPr>
          <w:rFonts w:ascii="Arial" w:hAnsi="Arial" w:cs="Arial"/>
          <w:noProof/>
          <w:lang w:val="en-ID"/>
        </w:rPr>
        <w:t xml:space="preserve">Capaian </w:t>
      </w:r>
      <w:r w:rsidRPr="0002072E">
        <w:rPr>
          <w:rFonts w:ascii="Arial" w:hAnsi="Arial" w:cs="Arial"/>
          <w:noProof/>
          <w:lang w:val="en-ID"/>
        </w:rPr>
        <w:t>Indikator Kinerja Kunci (IKK) Tahun 2025 Dinas Kelautan dan Perikanan (DKP) Provinsi Riau ini disusun sebagai bentuk pertanggungjawaban atas pelaksanaan program dan kegiatan yang telah dilakukan sepanjang tahun anggaran 2025.</w:t>
      </w:r>
      <w:r>
        <w:rPr>
          <w:rFonts w:ascii="Arial" w:hAnsi="Arial" w:cs="Arial"/>
          <w:noProof/>
          <w:lang w:val="en-ID"/>
        </w:rPr>
        <w:t xml:space="preserve">  </w:t>
      </w:r>
      <w:r w:rsidRPr="0002072E">
        <w:rPr>
          <w:rFonts w:ascii="Arial" w:hAnsi="Arial" w:cs="Arial"/>
          <w:noProof/>
          <w:lang w:val="en-ID"/>
        </w:rPr>
        <w:t xml:space="preserve">Salah satu indikator utama yang menjadi tolok ukur keberhasilan kinerja DKP adalah </w:t>
      </w:r>
      <w:r w:rsidRPr="00C937AC">
        <w:rPr>
          <w:rStyle w:val="Strong"/>
          <w:rFonts w:ascii="Arial" w:eastAsiaTheme="majorEastAsia" w:hAnsi="Arial" w:cs="Arial"/>
          <w:b w:val="0"/>
          <w:bCs w:val="0"/>
          <w:noProof/>
          <w:lang w:val="en-ID"/>
        </w:rPr>
        <w:t>Produksi Perikanan Tangkap dan Budidaya.</w:t>
      </w:r>
    </w:p>
    <w:p w14:paraId="7B86F095" w14:textId="77777777" w:rsidR="0003345C" w:rsidRPr="0002072E" w:rsidRDefault="0003345C" w:rsidP="0003345C">
      <w:pPr>
        <w:tabs>
          <w:tab w:val="left" w:pos="1560"/>
        </w:tabs>
        <w:ind w:left="1843" w:hanging="1843"/>
        <w:jc w:val="center"/>
        <w:rPr>
          <w:rFonts w:ascii="Arial" w:hAnsi="Arial" w:cs="Arial"/>
          <w:bCs/>
          <w:noProof/>
          <w:sz w:val="24"/>
          <w:szCs w:val="24"/>
          <w:lang w:val="en-ID"/>
        </w:rPr>
      </w:pPr>
    </w:p>
    <w:p w14:paraId="5E5EE718" w14:textId="36ECE9F1" w:rsidR="0003345C" w:rsidRPr="0002072E" w:rsidRDefault="0003345C" w:rsidP="00C858AA">
      <w:pPr>
        <w:pStyle w:val="Tabel1"/>
        <w:keepNext/>
        <w:ind w:left="1134" w:hanging="1134"/>
        <w:jc w:val="both"/>
        <w:rPr>
          <w:bCs/>
          <w:color w:val="000000" w:themeColor="text1"/>
        </w:rPr>
      </w:pPr>
      <w:bookmarkStart w:id="32" w:name="_Toc227048885"/>
      <w:r>
        <w:t>Tabel 3.</w:t>
      </w:r>
      <w:r w:rsidR="00C858AA">
        <w:t xml:space="preserve">3. </w:t>
      </w:r>
      <w:r w:rsidRPr="00B47799">
        <w:t>IKK No.3.a.1</w:t>
      </w:r>
      <w:bookmarkEnd w:id="32"/>
      <w:r>
        <w:t xml:space="preserve"> </w:t>
      </w:r>
      <w:r w:rsidRPr="00B47799">
        <w:t>Persentase Produksi Perikanan Tangkap</w:t>
      </w:r>
      <w:r w:rsidRPr="0002072E">
        <w:rPr>
          <w:bCs/>
          <w:color w:val="000000" w:themeColor="text1"/>
        </w:rPr>
        <w:t xml:space="preserve"> Dan Budidaya Tahun 2025</w:t>
      </w:r>
    </w:p>
    <w:p w14:paraId="79D46F51" w14:textId="77777777" w:rsidR="0003345C" w:rsidRPr="0002072E" w:rsidRDefault="0003345C" w:rsidP="0003345C">
      <w:pPr>
        <w:pStyle w:val="NoSpacing"/>
        <w:contextualSpacing/>
        <w:jc w:val="center"/>
        <w:rPr>
          <w:rFonts w:ascii="Arial" w:hAnsi="Arial" w:cs="Arial"/>
          <w:bCs/>
          <w:noProof/>
          <w:color w:val="000000" w:themeColor="text1"/>
          <w:lang w:val="en-ID"/>
        </w:rPr>
      </w:pPr>
    </w:p>
    <w:tbl>
      <w:tblPr>
        <w:tblW w:w="9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8"/>
        <w:gridCol w:w="5198"/>
        <w:gridCol w:w="2796"/>
        <w:gridCol w:w="1289"/>
      </w:tblGrid>
      <w:tr w:rsidR="0003345C" w:rsidRPr="0002072E" w14:paraId="5DB19E13" w14:textId="77777777" w:rsidTr="004C3B5E">
        <w:trPr>
          <w:trHeight w:val="464"/>
        </w:trPr>
        <w:tc>
          <w:tcPr>
            <w:tcW w:w="568" w:type="dxa"/>
            <w:shd w:val="clear" w:color="auto" w:fill="DBE5F1" w:themeFill="accent1" w:themeFillTint="33"/>
            <w:vAlign w:val="center"/>
          </w:tcPr>
          <w:p w14:paraId="65BF60F9" w14:textId="77777777" w:rsidR="0003345C" w:rsidRPr="0002072E" w:rsidRDefault="0003345C" w:rsidP="004C3B5E">
            <w:pPr>
              <w:pStyle w:val="Default"/>
              <w:jc w:val="center"/>
              <w:rPr>
                <w:rFonts w:eastAsia="Times New Roman"/>
                <w:iCs/>
                <w:noProof/>
                <w:sz w:val="22"/>
                <w:szCs w:val="22"/>
                <w:lang w:val="en-ID" w:bidi="en-US"/>
              </w:rPr>
            </w:pPr>
            <w:r w:rsidRPr="0002072E">
              <w:rPr>
                <w:rFonts w:eastAsia="Times New Roman"/>
                <w:b/>
                <w:iCs/>
                <w:noProof/>
                <w:sz w:val="22"/>
                <w:szCs w:val="22"/>
                <w:lang w:val="en-ID" w:bidi="en-US"/>
              </w:rPr>
              <w:t>NO</w:t>
            </w:r>
          </w:p>
        </w:tc>
        <w:tc>
          <w:tcPr>
            <w:tcW w:w="5198" w:type="dxa"/>
            <w:shd w:val="clear" w:color="auto" w:fill="DBE5F1" w:themeFill="accent1" w:themeFillTint="33"/>
            <w:vAlign w:val="center"/>
          </w:tcPr>
          <w:p w14:paraId="79F815AF" w14:textId="77777777" w:rsidR="0003345C" w:rsidRPr="0002072E" w:rsidRDefault="0003345C" w:rsidP="004C3B5E">
            <w:pPr>
              <w:pStyle w:val="Default"/>
              <w:jc w:val="center"/>
              <w:rPr>
                <w:rFonts w:eastAsia="Times New Roman"/>
                <w:iCs/>
                <w:noProof/>
                <w:sz w:val="22"/>
                <w:szCs w:val="22"/>
                <w:lang w:val="en-ID" w:bidi="en-US"/>
              </w:rPr>
            </w:pPr>
            <w:r w:rsidRPr="0002072E">
              <w:rPr>
                <w:rFonts w:eastAsia="Times New Roman"/>
                <w:b/>
                <w:noProof/>
                <w:sz w:val="22"/>
                <w:szCs w:val="22"/>
                <w:lang w:val="en-ID" w:bidi="en-US"/>
              </w:rPr>
              <w:t>INDIKATOR KINERJA KUNCI</w:t>
            </w:r>
          </w:p>
        </w:tc>
        <w:tc>
          <w:tcPr>
            <w:tcW w:w="4085" w:type="dxa"/>
            <w:gridSpan w:val="2"/>
            <w:shd w:val="clear" w:color="auto" w:fill="DBE5F1" w:themeFill="accent1" w:themeFillTint="33"/>
            <w:vAlign w:val="center"/>
          </w:tcPr>
          <w:p w14:paraId="3D64C3A0" w14:textId="77777777" w:rsidR="0003345C" w:rsidRPr="0002072E" w:rsidRDefault="0003345C" w:rsidP="004C3B5E">
            <w:pPr>
              <w:pStyle w:val="Default"/>
              <w:jc w:val="center"/>
              <w:rPr>
                <w:rFonts w:eastAsia="Times New Roman"/>
                <w:iCs/>
                <w:noProof/>
                <w:sz w:val="22"/>
                <w:szCs w:val="22"/>
                <w:lang w:val="en-ID" w:bidi="en-US"/>
              </w:rPr>
            </w:pPr>
            <w:r w:rsidRPr="0002072E">
              <w:rPr>
                <w:rFonts w:eastAsia="Times New Roman"/>
                <w:b/>
                <w:iCs/>
                <w:noProof/>
                <w:sz w:val="22"/>
                <w:szCs w:val="22"/>
                <w:lang w:val="en-ID" w:bidi="en-US"/>
              </w:rPr>
              <w:t>CAPAIAN</w:t>
            </w:r>
          </w:p>
        </w:tc>
      </w:tr>
      <w:tr w:rsidR="0003345C" w:rsidRPr="0002072E" w14:paraId="10D0C278" w14:textId="77777777" w:rsidTr="00B816F6">
        <w:trPr>
          <w:trHeight w:val="1202"/>
        </w:trPr>
        <w:tc>
          <w:tcPr>
            <w:tcW w:w="568" w:type="dxa"/>
          </w:tcPr>
          <w:p w14:paraId="020A2DA7" w14:textId="77777777" w:rsidR="0003345C" w:rsidRPr="0002072E" w:rsidRDefault="0003345C" w:rsidP="004C3B5E">
            <w:pPr>
              <w:pStyle w:val="Default"/>
              <w:jc w:val="center"/>
              <w:rPr>
                <w:rFonts w:eastAsia="Times New Roman"/>
                <w:iCs/>
                <w:noProof/>
                <w:sz w:val="22"/>
                <w:szCs w:val="22"/>
                <w:lang w:val="en-ID" w:bidi="en-US"/>
              </w:rPr>
            </w:pPr>
          </w:p>
          <w:p w14:paraId="5B85FE9D" w14:textId="77777777" w:rsidR="0003345C" w:rsidRPr="0002072E" w:rsidRDefault="0003345C" w:rsidP="004C3B5E">
            <w:pPr>
              <w:pStyle w:val="Default"/>
              <w:jc w:val="center"/>
              <w:rPr>
                <w:rFonts w:eastAsia="Times New Roman"/>
                <w:iCs/>
                <w:noProof/>
                <w:sz w:val="22"/>
                <w:szCs w:val="22"/>
                <w:lang w:val="en-ID" w:bidi="en-US"/>
              </w:rPr>
            </w:pPr>
          </w:p>
          <w:p w14:paraId="3E85A78D" w14:textId="77777777" w:rsidR="0003345C" w:rsidRPr="0002072E" w:rsidRDefault="0003345C" w:rsidP="004C3B5E">
            <w:pPr>
              <w:pStyle w:val="Default"/>
              <w:jc w:val="center"/>
              <w:rPr>
                <w:rFonts w:eastAsia="Times New Roman"/>
                <w:iCs/>
                <w:noProof/>
                <w:sz w:val="22"/>
                <w:szCs w:val="22"/>
                <w:lang w:val="en-ID" w:bidi="en-US"/>
              </w:rPr>
            </w:pPr>
            <w:r w:rsidRPr="0002072E">
              <w:rPr>
                <w:rFonts w:eastAsia="Times New Roman"/>
                <w:iCs/>
                <w:noProof/>
                <w:sz w:val="20"/>
                <w:szCs w:val="20"/>
                <w:lang w:val="en-ID" w:bidi="en-US"/>
              </w:rPr>
              <w:t>1</w:t>
            </w:r>
            <w:r w:rsidRPr="0002072E">
              <w:rPr>
                <w:rFonts w:eastAsia="Times New Roman"/>
                <w:iCs/>
                <w:noProof/>
                <w:sz w:val="22"/>
                <w:szCs w:val="22"/>
                <w:lang w:val="en-ID" w:bidi="en-US"/>
              </w:rPr>
              <w:t>.</w:t>
            </w:r>
          </w:p>
        </w:tc>
        <w:tc>
          <w:tcPr>
            <w:tcW w:w="5198" w:type="dxa"/>
          </w:tcPr>
          <w:p w14:paraId="2879A6E3" w14:textId="77777777" w:rsidR="0003345C" w:rsidRPr="0002072E" w:rsidRDefault="0003345C" w:rsidP="004C3B5E">
            <w:pPr>
              <w:pStyle w:val="Default"/>
              <w:jc w:val="center"/>
              <w:rPr>
                <w:rFonts w:eastAsia="Times New Roman"/>
                <w:iCs/>
                <w:noProof/>
                <w:sz w:val="22"/>
                <w:szCs w:val="22"/>
                <w:lang w:val="en-ID" w:bidi="en-US"/>
              </w:rPr>
            </w:pPr>
          </w:p>
          <w:p w14:paraId="5E04240F" w14:textId="77777777" w:rsidR="0003345C" w:rsidRPr="0002072E" w:rsidRDefault="0003345C" w:rsidP="004C3B5E">
            <w:pPr>
              <w:pStyle w:val="Default"/>
              <w:rPr>
                <w:rFonts w:eastAsia="Times New Roman"/>
                <w:iCs/>
                <w:noProof/>
                <w:sz w:val="18"/>
                <w:szCs w:val="18"/>
                <w:lang w:val="en-ID" w:bidi="en-US"/>
              </w:rPr>
            </w:pPr>
            <w:r w:rsidRPr="0002072E">
              <w:rPr>
                <w:rFonts w:eastAsia="Times New Roman"/>
                <w:iCs/>
                <w:noProof/>
                <w:sz w:val="22"/>
                <w:szCs w:val="22"/>
                <w:lang w:val="en-ID" w:bidi="en-US"/>
              </w:rPr>
              <w:t xml:space="preserve">    </w:t>
            </w:r>
            <w:r w:rsidRPr="0002072E">
              <w:rPr>
                <w:rFonts w:eastAsia="Times New Roman"/>
                <w:iCs/>
                <w:noProof/>
                <w:sz w:val="18"/>
                <w:szCs w:val="18"/>
                <w:lang w:val="en-ID" w:bidi="en-US"/>
              </w:rPr>
              <w:t>Produksi Perikanan Tangkap dan Budidaya (Ton)</w:t>
            </w:r>
          </w:p>
          <w:p w14:paraId="5FE84C3B" w14:textId="77777777" w:rsidR="0003345C" w:rsidRPr="0002072E" w:rsidRDefault="0003345C" w:rsidP="004C3B5E">
            <w:pPr>
              <w:pStyle w:val="Default"/>
              <w:jc w:val="center"/>
              <w:rPr>
                <w:rFonts w:eastAsia="Times New Roman"/>
                <w:noProof/>
                <w:sz w:val="18"/>
                <w:szCs w:val="18"/>
                <w:lang w:val="en-ID" w:bidi="en-US"/>
              </w:rPr>
            </w:pPr>
            <w:r w:rsidRPr="0002072E">
              <w:rPr>
                <w:rFonts w:eastAsia="Times New Roman"/>
                <w:noProof/>
                <w:sz w:val="18"/>
                <w:szCs w:val="18"/>
              </w:rPr>
              <mc:AlternateContent>
                <mc:Choice Requires="wps">
                  <w:drawing>
                    <wp:anchor distT="0" distB="0" distL="114300" distR="114300" simplePos="0" relativeHeight="251661312" behindDoc="0" locked="0" layoutInCell="1" allowOverlap="1" wp14:anchorId="1EC67B04" wp14:editId="3F6A151B">
                      <wp:simplePos x="0" y="0"/>
                      <wp:positionH relativeFrom="column">
                        <wp:posOffset>153670</wp:posOffset>
                      </wp:positionH>
                      <wp:positionV relativeFrom="paragraph">
                        <wp:posOffset>48260</wp:posOffset>
                      </wp:positionV>
                      <wp:extent cx="2422525" cy="0"/>
                      <wp:effectExtent l="9525" t="11430" r="6350" b="7620"/>
                      <wp:wrapNone/>
                      <wp:docPr id="1386574900" name="Straight Arrow Connector 13865749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22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001DF5" id="_x0000_t32" coordsize="21600,21600" o:spt="32" o:oned="t" path="m,l21600,21600e" filled="f">
                      <v:path arrowok="t" fillok="f" o:connecttype="none"/>
                      <o:lock v:ext="edit" shapetype="t"/>
                    </v:shapetype>
                    <v:shape id="Straight Arrow Connector 1386574900" o:spid="_x0000_s1026" type="#_x0000_t32" style="position:absolute;margin-left:12.1pt;margin-top:3.8pt;width:190.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QcctAEAAFYDAAAOAAAAZHJzL2Uyb0RvYy54bWysU8Fu2zAMvQ/YPwi6L06MddiMOD2k7S7d&#10;FqDdBzCSbAuVRYFUYufvJ6lJNnS3YT4Qoig+Pj7S69t5dOJoiC36Vq4WSymMV6it71v58/nhw2cp&#10;OILX4NCbVp4My9vN+3frKTSmxgGdNiQSiOdmCq0cYgxNVbEazAi8wGB8CnZII8TkUl9pgimhj66q&#10;l8tP1YSkA6EyzOn27jUoNwW/64yKP7qOTRSulYlbLJaK3WdbbdbQ9ARhsOpMA/6BxQjWp6JXqDuI&#10;IA5k/4IarSJk7OJC4Vhh11llSg+pm9XyTTdPAwRTeknicLjKxP8PVn0/bv2OMnU1+6fwiOqFhcft&#10;AL43hcDzKaTBrbJU1RS4uaZkh8OOxH76hjq9gUPEosLc0ZghU39iLmKfrmKbOQqVLuuPdX1T30ih&#10;LrEKmktiII5fDY4iH1rJkcD2Q9yi92mkSKtSBo6PHDMtaC4JuarHB+tcmazzYmrll1wnRxid1TlY&#10;HOr3W0fiCHk3yld6fPOM8OB1ARsM6PvzOYJ1r+dU3PmzNFmNvHrc7FGfdnSRLA2vsDwvWt6OP/2S&#10;/ft32PwCAAD//wMAUEsDBBQABgAIAAAAIQB9C6US2wAAAAYBAAAPAAAAZHJzL2Rvd25yZXYueG1s&#10;TI5NT8MwEETvSPwHaytxQdRu1A8IcaoKiQNH2kpc3XhJQuN1FDtN6K9n20s5jmb05mXr0TXihF2o&#10;PWmYTRUIpMLbmkoN+9370zOIEA1Z03hCDb8YYJ3f32UmtX6gTzxtYykYQiE1GqoY21TKUFToTJj6&#10;Fom7b985Ezl2pbSdGRjuGpkotZTO1MQPlWnxrcLiuO2dBgz9YqY2L67cf5yHx6/k/DO0O60fJuPm&#10;FUTEMd7GcNFndcjZ6eB7skE0GpJ5wksNqyUIrudqsQJxuGaZZ/K/fv4HAAD//wMAUEsBAi0AFAAG&#10;AAgAAAAhALaDOJL+AAAA4QEAABMAAAAAAAAAAAAAAAAAAAAAAFtDb250ZW50X1R5cGVzXS54bWxQ&#10;SwECLQAUAAYACAAAACEAOP0h/9YAAACUAQAACwAAAAAAAAAAAAAAAAAvAQAAX3JlbHMvLnJlbHNQ&#10;SwECLQAUAAYACAAAACEAtukHHLQBAABWAwAADgAAAAAAAAAAAAAAAAAuAgAAZHJzL2Uyb0RvYy54&#10;bWxQSwECLQAUAAYACAAAACEAfQulEtsAAAAGAQAADwAAAAAAAAAAAAAAAAAOBAAAZHJzL2Rvd25y&#10;ZXYueG1sUEsFBgAAAAAEAAQA8wAAABYFAAAAAA==&#10;"/>
                  </w:pict>
                </mc:Fallback>
              </mc:AlternateContent>
            </w:r>
            <w:r w:rsidRPr="0002072E">
              <w:rPr>
                <w:rFonts w:eastAsia="Times New Roman"/>
                <w:noProof/>
                <w:sz w:val="18"/>
                <w:szCs w:val="18"/>
                <w:lang w:val="en-ID" w:bidi="en-US"/>
              </w:rPr>
              <w:t xml:space="preserve">                                                                                X 100% </w:t>
            </w:r>
          </w:p>
          <w:p w14:paraId="6DC16C24" w14:textId="77777777" w:rsidR="0003345C" w:rsidRPr="0002072E" w:rsidRDefault="0003345C" w:rsidP="004C3B5E">
            <w:pPr>
              <w:pStyle w:val="Default"/>
              <w:rPr>
                <w:rFonts w:eastAsia="Times New Roman"/>
                <w:iCs/>
                <w:noProof/>
                <w:sz w:val="18"/>
                <w:szCs w:val="18"/>
                <w:lang w:val="en-ID" w:bidi="en-US"/>
              </w:rPr>
            </w:pPr>
            <w:r w:rsidRPr="0002072E">
              <w:rPr>
                <w:rFonts w:eastAsia="Times New Roman"/>
                <w:iCs/>
                <w:noProof/>
                <w:sz w:val="18"/>
                <w:szCs w:val="18"/>
                <w:lang w:val="en-ID" w:bidi="en-US"/>
              </w:rPr>
              <w:t xml:space="preserve">                Target Produksi Perikanan (Ton)</w:t>
            </w:r>
          </w:p>
        </w:tc>
        <w:tc>
          <w:tcPr>
            <w:tcW w:w="2796" w:type="dxa"/>
          </w:tcPr>
          <w:p w14:paraId="305E92D2" w14:textId="77777777" w:rsidR="0003345C" w:rsidRPr="0002072E" w:rsidRDefault="0003345C" w:rsidP="004C3B5E">
            <w:pPr>
              <w:pStyle w:val="Default"/>
              <w:jc w:val="center"/>
              <w:rPr>
                <w:rFonts w:eastAsia="Times New Roman"/>
                <w:iCs/>
                <w:noProof/>
                <w:sz w:val="22"/>
                <w:szCs w:val="22"/>
                <w:lang w:val="en-ID" w:bidi="en-US"/>
              </w:rPr>
            </w:pPr>
          </w:p>
          <w:p w14:paraId="373351F0" w14:textId="77777777" w:rsidR="0003345C" w:rsidRPr="0002072E" w:rsidRDefault="0003345C" w:rsidP="004C3B5E">
            <w:pPr>
              <w:pStyle w:val="Default"/>
              <w:rPr>
                <w:rFonts w:eastAsia="Times New Roman"/>
                <w:noProof/>
                <w:sz w:val="20"/>
                <w:szCs w:val="20"/>
                <w:lang w:val="en-ID" w:bidi="en-US"/>
              </w:rPr>
            </w:pPr>
            <w:r w:rsidRPr="0002072E">
              <w:rPr>
                <w:rFonts w:eastAsia="Times New Roman"/>
                <w:noProof/>
                <w:sz w:val="22"/>
                <w:szCs w:val="22"/>
                <w:lang w:val="en-ID" w:bidi="en-US"/>
              </w:rPr>
              <w:t xml:space="preserve">        </w:t>
            </w:r>
            <w:r w:rsidRPr="0002072E">
              <w:rPr>
                <w:rFonts w:eastAsia="Times New Roman"/>
                <w:noProof/>
                <w:sz w:val="20"/>
                <w:szCs w:val="20"/>
                <w:lang w:val="en-ID" w:bidi="en-US"/>
              </w:rPr>
              <w:t>254.457,10</w:t>
            </w:r>
          </w:p>
          <w:p w14:paraId="46DB4140" w14:textId="77777777" w:rsidR="0003345C" w:rsidRPr="0002072E" w:rsidRDefault="0003345C" w:rsidP="004C3B5E">
            <w:pPr>
              <w:pStyle w:val="Default"/>
              <w:ind w:right="-108"/>
              <w:jc w:val="center"/>
              <w:rPr>
                <w:rFonts w:eastAsia="Times New Roman"/>
                <w:noProof/>
                <w:sz w:val="20"/>
                <w:szCs w:val="20"/>
                <w:lang w:val="en-ID" w:bidi="en-US"/>
              </w:rPr>
            </w:pPr>
            <w:r w:rsidRPr="0002072E">
              <w:rPr>
                <w:noProof/>
                <w:sz w:val="20"/>
                <w:szCs w:val="20"/>
              </w:rPr>
              <mc:AlternateContent>
                <mc:Choice Requires="wps">
                  <w:drawing>
                    <wp:anchor distT="4294967295" distB="4294967295" distL="114300" distR="114300" simplePos="0" relativeHeight="251660288" behindDoc="0" locked="0" layoutInCell="1" allowOverlap="1" wp14:anchorId="63B87FAD" wp14:editId="38070C01">
                      <wp:simplePos x="0" y="0"/>
                      <wp:positionH relativeFrom="column">
                        <wp:posOffset>139700</wp:posOffset>
                      </wp:positionH>
                      <wp:positionV relativeFrom="paragraph">
                        <wp:posOffset>76199</wp:posOffset>
                      </wp:positionV>
                      <wp:extent cx="89027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9027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D9AEC5C"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1pt,6pt" to="81.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VkMzAEAAJUDAAAOAAAAZHJzL2Uyb0RvYy54bWysU8tu2zAQvBfoPxC815INuI0FyznESC9p&#10;GyDJB2z4kIhSJMFlLfnvu6QsN21vRXUgyH0MZ5aj/e00WHZSEY13LV+vas6UE14a17X85fn+ww1n&#10;mMBJsN6plp8V8tvD+3f7MTRq43tvpYqMQBw2Y2h5n1JoqgpFrwbAlQ/KUVL7OECiY+wqGWEk9MFW&#10;m7r+WI0+yhC9UIgUPc5Jfij4WiuRvmmNKjHbcuKWyhrL+prX6rCHposQeiMuNOAfWAxgHF16hTpC&#10;AvYjmr+gBiOiR6/TSvih8loboYoGUrOu/1Dz1ENQRQsNB8N1TPj/YMXX0517jJm6mNxTePDiO9JQ&#10;qjFgc03mA4a5bNJxyOXEnU1lkOfrINWUmKDgza7efKJxiyVVQbP0hYjps/IDy5uWW+OyRGjg9IAp&#10;3wzNUpLDzt8ba8szWcfGlu+2my0hA5lFW0i0HYJsObqOM7AduVCkWBDRWyNzd8bBM97ZyE5ARiD/&#10;SD8+E1vOLGCiBEko39zYg1Rz6W5L4dklCOmLl3N4XS9xojtDF+a/XZllHAH7uaWkMhJ1WJcpqeLP&#10;i+pfI867Vy/Pj3F5B3r70nbxaTbX2zPt3/5Nh58AAAD//wMAUEsDBBQABgAIAAAAIQBXptct2gAA&#10;AAgBAAAPAAAAZHJzL2Rvd25yZXYueG1sTI9BT8MwDIXvSPyHyEhcJpYSpAmVphMCeuPCGOLqNaat&#10;aJyuybbCr8cVBzhZfs96/l6xnnyvjjTGLrCF62UGirgOruPGwva1uroFFROywz4wWfiiCOvy/KzA&#10;3IUTv9BxkxolIRxztNCmNORax7olj3EZBmLxPsLoMck6NtqNeJJw32uTZSvtsWP50OJADy3Vn5uD&#10;txCrN9pX34t6kb3fNIHM/vH5Ca29vJju70AlmtLfMcz4gg6lMO3CgV1UvQVjpEoSfZ6zvzIG1O5X&#10;0GWh/xcofwAAAP//AwBQSwECLQAUAAYACAAAACEAtoM4kv4AAADhAQAAEwAAAAAAAAAAAAAAAAAA&#10;AAAAW0NvbnRlbnRfVHlwZXNdLnhtbFBLAQItABQABgAIAAAAIQA4/SH/1gAAAJQBAAALAAAAAAAA&#10;AAAAAAAAAC8BAABfcmVscy8ucmVsc1BLAQItABQABgAIAAAAIQBbPVkMzAEAAJUDAAAOAAAAAAAA&#10;AAAAAAAAAC4CAABkcnMvZTJvRG9jLnhtbFBLAQItABQABgAIAAAAIQBXptct2gAAAAgBAAAPAAAA&#10;AAAAAAAAAAAAACYEAABkcnMvZG93bnJldi54bWxQSwUGAAAAAAQABADzAAAALQUAAAAA&#10;">
                      <o:lock v:ext="edit" shapetype="f"/>
                    </v:line>
                  </w:pict>
                </mc:Fallback>
              </mc:AlternateContent>
            </w:r>
            <w:r w:rsidRPr="0002072E">
              <w:rPr>
                <w:rFonts w:eastAsia="Times New Roman"/>
                <w:noProof/>
                <w:sz w:val="20"/>
                <w:szCs w:val="20"/>
                <w:lang w:val="en-ID"/>
              </w:rPr>
              <w:t xml:space="preserve">                  </w:t>
            </w:r>
            <w:r w:rsidRPr="0002072E">
              <w:rPr>
                <w:rFonts w:eastAsia="Times New Roman"/>
                <w:noProof/>
                <w:sz w:val="20"/>
                <w:szCs w:val="20"/>
                <w:lang w:val="en-ID" w:bidi="en-US"/>
              </w:rPr>
              <w:t xml:space="preserve">        x 100%                                                        </w:t>
            </w:r>
          </w:p>
          <w:p w14:paraId="6462FEA7" w14:textId="77777777" w:rsidR="0003345C" w:rsidRPr="0002072E" w:rsidRDefault="0003345C" w:rsidP="004C3B5E">
            <w:pPr>
              <w:pStyle w:val="NoSpacing"/>
              <w:contextualSpacing/>
              <w:rPr>
                <w:rFonts w:ascii="Arial" w:eastAsia="Times New Roman" w:hAnsi="Arial" w:cs="Arial"/>
                <w:b/>
                <w:noProof/>
                <w:lang w:val="en-ID" w:bidi="en-US"/>
              </w:rPr>
            </w:pPr>
            <w:r w:rsidRPr="0002072E">
              <w:rPr>
                <w:rFonts w:ascii="Arial" w:eastAsia="Times New Roman" w:hAnsi="Arial" w:cs="Arial"/>
                <w:iCs/>
                <w:noProof/>
                <w:color w:val="000000"/>
                <w:sz w:val="20"/>
                <w:szCs w:val="20"/>
                <w:lang w:val="en-ID" w:bidi="en-US"/>
              </w:rPr>
              <w:t xml:space="preserve">         255.915,02</w:t>
            </w:r>
          </w:p>
        </w:tc>
        <w:tc>
          <w:tcPr>
            <w:tcW w:w="1288" w:type="dxa"/>
          </w:tcPr>
          <w:p w14:paraId="44D034AB" w14:textId="77777777" w:rsidR="0003345C" w:rsidRPr="0002072E" w:rsidRDefault="0003345C" w:rsidP="004C3B5E">
            <w:pPr>
              <w:pStyle w:val="Default"/>
              <w:jc w:val="center"/>
              <w:rPr>
                <w:rFonts w:eastAsia="Times New Roman"/>
                <w:iCs/>
                <w:noProof/>
                <w:sz w:val="22"/>
                <w:szCs w:val="22"/>
                <w:lang w:val="en-ID" w:bidi="en-US"/>
              </w:rPr>
            </w:pPr>
          </w:p>
          <w:p w14:paraId="02816276" w14:textId="77777777" w:rsidR="0003345C" w:rsidRPr="0002072E" w:rsidRDefault="0003345C" w:rsidP="004C3B5E">
            <w:pPr>
              <w:pStyle w:val="Default"/>
              <w:rPr>
                <w:rFonts w:eastAsia="Times New Roman"/>
                <w:iCs/>
                <w:noProof/>
                <w:sz w:val="22"/>
                <w:szCs w:val="22"/>
                <w:lang w:val="en-ID" w:bidi="en-US"/>
              </w:rPr>
            </w:pPr>
          </w:p>
          <w:p w14:paraId="38AAF048" w14:textId="77777777" w:rsidR="0003345C" w:rsidRPr="0002072E" w:rsidRDefault="0003345C" w:rsidP="004C3B5E">
            <w:pPr>
              <w:pStyle w:val="Default"/>
              <w:jc w:val="center"/>
              <w:rPr>
                <w:rFonts w:eastAsia="Times New Roman"/>
                <w:b/>
                <w:iCs/>
                <w:noProof/>
                <w:sz w:val="20"/>
                <w:szCs w:val="20"/>
                <w:lang w:val="en-ID" w:bidi="en-US"/>
              </w:rPr>
            </w:pPr>
            <w:r w:rsidRPr="0002072E">
              <w:rPr>
                <w:rFonts w:eastAsia="Times New Roman"/>
                <w:b/>
                <w:iCs/>
                <w:noProof/>
                <w:sz w:val="20"/>
                <w:szCs w:val="20"/>
                <w:lang w:val="en-ID" w:bidi="en-US"/>
              </w:rPr>
              <w:t>99,43 %</w:t>
            </w:r>
          </w:p>
        </w:tc>
      </w:tr>
    </w:tbl>
    <w:p w14:paraId="33C12493" w14:textId="77777777" w:rsidR="0003345C" w:rsidRPr="0002072E" w:rsidRDefault="0003345C" w:rsidP="0003345C">
      <w:pPr>
        <w:pStyle w:val="NoSpacing"/>
        <w:contextualSpacing/>
        <w:rPr>
          <w:rFonts w:ascii="Arial" w:hAnsi="Arial" w:cs="Arial"/>
          <w:b/>
          <w:noProof/>
          <w:sz w:val="12"/>
          <w:szCs w:val="12"/>
          <w:lang w:val="en-ID"/>
        </w:rPr>
      </w:pPr>
    </w:p>
    <w:p w14:paraId="13A4F0F9" w14:textId="77777777" w:rsidR="0003345C" w:rsidRPr="0002072E" w:rsidRDefault="0003345C" w:rsidP="0003345C">
      <w:pPr>
        <w:pStyle w:val="NoSpacing"/>
        <w:contextualSpacing/>
        <w:rPr>
          <w:rFonts w:ascii="Arial" w:hAnsi="Arial" w:cs="Arial"/>
          <w:noProof/>
          <w:lang w:val="en-ID"/>
        </w:rPr>
      </w:pPr>
      <w:r w:rsidRPr="0002072E">
        <w:rPr>
          <w:rFonts w:ascii="Arial" w:hAnsi="Arial" w:cs="Arial"/>
          <w:noProof/>
          <w:lang w:val="en-ID"/>
        </w:rPr>
        <w:t>*Data produksi sementara 2025</w:t>
      </w:r>
    </w:p>
    <w:p w14:paraId="39BD4491" w14:textId="77777777" w:rsidR="0003345C" w:rsidRPr="0002072E" w:rsidRDefault="0003345C" w:rsidP="0003345C">
      <w:pPr>
        <w:pStyle w:val="NoSpacing"/>
        <w:contextualSpacing/>
        <w:rPr>
          <w:rFonts w:ascii="Arial" w:hAnsi="Arial" w:cs="Arial"/>
          <w:noProof/>
          <w:lang w:val="en-ID"/>
        </w:rPr>
      </w:pPr>
    </w:p>
    <w:p w14:paraId="2A7816E2" w14:textId="77777777" w:rsidR="0003345C" w:rsidRDefault="0003345C" w:rsidP="0003345C">
      <w:pPr>
        <w:pStyle w:val="NormalWeb"/>
        <w:spacing w:before="0" w:beforeAutospacing="0" w:after="0" w:afterAutospacing="0" w:line="360" w:lineRule="auto"/>
        <w:ind w:left="142"/>
        <w:jc w:val="both"/>
        <w:rPr>
          <w:rFonts w:ascii="Arial" w:hAnsi="Arial" w:cs="Arial"/>
          <w:noProof/>
          <w:lang w:val="en-ID"/>
        </w:rPr>
      </w:pPr>
      <w:r w:rsidRPr="0002072E">
        <w:rPr>
          <w:rFonts w:ascii="Arial" w:hAnsi="Arial" w:cs="Arial"/>
          <w:noProof/>
          <w:lang w:val="en-ID"/>
        </w:rPr>
        <w:t xml:space="preserve">Berdasarkan Renstra Dinas Kelautan dan Perikanan Provinsi Riau Tahun 2025–2029, target produksi perikanan pada Tahun 2025 ditetapkan sebesar </w:t>
      </w:r>
      <w:r w:rsidRPr="00C937AC">
        <w:rPr>
          <w:rStyle w:val="Strong"/>
          <w:rFonts w:ascii="Arial" w:eastAsiaTheme="majorEastAsia" w:hAnsi="Arial" w:cs="Arial"/>
          <w:b w:val="0"/>
          <w:bCs w:val="0"/>
          <w:noProof/>
          <w:lang w:val="en-ID"/>
        </w:rPr>
        <w:t>255.915,02 ton</w:t>
      </w:r>
      <w:r w:rsidRPr="00C937AC">
        <w:rPr>
          <w:rFonts w:ascii="Arial" w:hAnsi="Arial" w:cs="Arial"/>
          <w:b/>
          <w:bCs/>
          <w:noProof/>
          <w:lang w:val="en-ID"/>
        </w:rPr>
        <w:t>.</w:t>
      </w:r>
      <w:r w:rsidRPr="0002072E">
        <w:rPr>
          <w:rFonts w:ascii="Arial" w:hAnsi="Arial" w:cs="Arial"/>
          <w:noProof/>
          <w:lang w:val="en-ID"/>
        </w:rPr>
        <w:t xml:space="preserve"> Target tersebut merupakan akumulasi dari dua subsektor utama, yaitu </w:t>
      </w:r>
      <w:r w:rsidRPr="00C937AC">
        <w:rPr>
          <w:rStyle w:val="Strong"/>
          <w:rFonts w:ascii="Arial" w:eastAsiaTheme="majorEastAsia" w:hAnsi="Arial" w:cs="Arial"/>
          <w:b w:val="0"/>
          <w:bCs w:val="0"/>
          <w:noProof/>
          <w:lang w:val="en-ID"/>
        </w:rPr>
        <w:t>perikanan tangkap sebesar 127.800 ton</w:t>
      </w:r>
      <w:r w:rsidRPr="00C937AC">
        <w:rPr>
          <w:rFonts w:ascii="Arial" w:hAnsi="Arial" w:cs="Arial"/>
          <w:b/>
          <w:bCs/>
          <w:noProof/>
          <w:lang w:val="en-ID"/>
        </w:rPr>
        <w:t xml:space="preserve"> </w:t>
      </w:r>
      <w:r w:rsidRPr="002A76E7">
        <w:rPr>
          <w:rFonts w:ascii="Arial" w:hAnsi="Arial" w:cs="Arial"/>
          <w:noProof/>
          <w:lang w:val="en-ID"/>
        </w:rPr>
        <w:t>dan</w:t>
      </w:r>
      <w:r w:rsidRPr="00C937AC">
        <w:rPr>
          <w:rFonts w:ascii="Arial" w:hAnsi="Arial" w:cs="Arial"/>
          <w:b/>
          <w:bCs/>
          <w:noProof/>
          <w:lang w:val="en-ID"/>
        </w:rPr>
        <w:t xml:space="preserve"> </w:t>
      </w:r>
      <w:r w:rsidRPr="00C937AC">
        <w:rPr>
          <w:rStyle w:val="Strong"/>
          <w:rFonts w:ascii="Arial" w:eastAsiaTheme="majorEastAsia" w:hAnsi="Arial" w:cs="Arial"/>
          <w:b w:val="0"/>
          <w:bCs w:val="0"/>
          <w:noProof/>
          <w:lang w:val="en-ID"/>
        </w:rPr>
        <w:t>perikanan budidaya sebesar 128.115,02 ton</w:t>
      </w:r>
      <w:r w:rsidRPr="00C937AC">
        <w:rPr>
          <w:rFonts w:ascii="Arial" w:hAnsi="Arial" w:cs="Arial"/>
          <w:b/>
          <w:bCs/>
          <w:noProof/>
          <w:lang w:val="en-ID"/>
        </w:rPr>
        <w:t>.</w:t>
      </w:r>
      <w:r w:rsidRPr="0002072E">
        <w:rPr>
          <w:rFonts w:ascii="Arial" w:hAnsi="Arial" w:cs="Arial"/>
          <w:noProof/>
          <w:lang w:val="en-ID"/>
        </w:rPr>
        <w:t xml:space="preserve"> Hal ini menunjukkan adanya keseimbangan kontribusi antara sektor perikanan tangkap dan budidaya dalam mendukung pencapaian total produksi perikanan Provinsi Riau pada tahun 2025</w:t>
      </w:r>
      <w:r>
        <w:rPr>
          <w:rFonts w:ascii="Arial" w:hAnsi="Arial" w:cs="Arial"/>
          <w:noProof/>
          <w:lang w:val="en-ID"/>
        </w:rPr>
        <w:t xml:space="preserve"> </w:t>
      </w:r>
    </w:p>
    <w:p w14:paraId="746203C6" w14:textId="133F2689" w:rsidR="0003345C" w:rsidRPr="00C858AA" w:rsidRDefault="0003345C" w:rsidP="0003345C">
      <w:pPr>
        <w:pStyle w:val="NormalWeb"/>
        <w:spacing w:before="0" w:beforeAutospacing="0" w:after="0" w:afterAutospacing="0" w:line="360" w:lineRule="auto"/>
        <w:jc w:val="both"/>
        <w:rPr>
          <w:rFonts w:ascii="Arial" w:hAnsi="Arial" w:cs="Arial"/>
          <w:bCs/>
        </w:rPr>
      </w:pPr>
      <w:r w:rsidRPr="00C858AA">
        <w:rPr>
          <w:rFonts w:ascii="Arial" w:hAnsi="Arial" w:cs="Arial"/>
        </w:rPr>
        <w:t>Tabel 3.</w:t>
      </w:r>
      <w:r w:rsidR="00C858AA">
        <w:rPr>
          <w:rFonts w:ascii="Arial" w:hAnsi="Arial" w:cs="Arial"/>
        </w:rPr>
        <w:t>4.</w:t>
      </w:r>
      <w:r w:rsidRPr="00C858AA">
        <w:rPr>
          <w:rFonts w:ascii="Arial" w:hAnsi="Arial" w:cs="Arial"/>
        </w:rPr>
        <w:t xml:space="preserve"> Total Produksi Perikanan Tangkap</w:t>
      </w:r>
      <w:r w:rsidRPr="00C858AA">
        <w:rPr>
          <w:rFonts w:ascii="Arial" w:hAnsi="Arial" w:cs="Arial"/>
          <w:bCs/>
        </w:rPr>
        <w:t xml:space="preserve"> Dan Budidaya Provinsi Riau Tahun 2025</w:t>
      </w:r>
    </w:p>
    <w:tbl>
      <w:tblPr>
        <w:tblW w:w="977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2475"/>
        <w:gridCol w:w="1580"/>
        <w:gridCol w:w="1726"/>
        <w:gridCol w:w="1724"/>
        <w:gridCol w:w="1702"/>
      </w:tblGrid>
      <w:tr w:rsidR="00B816F6" w:rsidRPr="0003345C" w14:paraId="7B724061" w14:textId="77777777" w:rsidTr="00E85358">
        <w:trPr>
          <w:trHeight w:val="252"/>
        </w:trPr>
        <w:tc>
          <w:tcPr>
            <w:tcW w:w="567" w:type="dxa"/>
            <w:vMerge w:val="restart"/>
            <w:shd w:val="clear" w:color="auto" w:fill="DBE5F1" w:themeFill="accent1" w:themeFillTint="33"/>
            <w:vAlign w:val="center"/>
          </w:tcPr>
          <w:p w14:paraId="37DE5C0E" w14:textId="77777777" w:rsidR="00B816F6" w:rsidRPr="0003345C" w:rsidRDefault="00B816F6" w:rsidP="004C3B5E">
            <w:pPr>
              <w:pStyle w:val="TableParagraph"/>
              <w:ind w:left="108"/>
              <w:rPr>
                <w:rFonts w:ascii="Arial"/>
                <w:b/>
                <w:noProof/>
                <w:sz w:val="20"/>
                <w:szCs w:val="20"/>
                <w:lang w:val="en-ID"/>
              </w:rPr>
            </w:pPr>
            <w:r w:rsidRPr="0003345C">
              <w:rPr>
                <w:rFonts w:ascii="Arial"/>
                <w:b/>
                <w:noProof/>
                <w:spacing w:val="-5"/>
                <w:sz w:val="20"/>
                <w:szCs w:val="20"/>
                <w:lang w:val="en-ID"/>
              </w:rPr>
              <w:t>No</w:t>
            </w:r>
          </w:p>
        </w:tc>
        <w:tc>
          <w:tcPr>
            <w:tcW w:w="2475" w:type="dxa"/>
            <w:vMerge w:val="restart"/>
            <w:shd w:val="clear" w:color="auto" w:fill="DBE5F1" w:themeFill="accent1" w:themeFillTint="33"/>
            <w:vAlign w:val="center"/>
          </w:tcPr>
          <w:p w14:paraId="687E4838" w14:textId="77777777" w:rsidR="00B816F6" w:rsidRPr="0003345C" w:rsidRDefault="00B816F6" w:rsidP="004C3B5E">
            <w:pPr>
              <w:pStyle w:val="TableParagraph"/>
              <w:ind w:left="496"/>
              <w:rPr>
                <w:rFonts w:ascii="Arial"/>
                <w:b/>
                <w:noProof/>
                <w:sz w:val="20"/>
                <w:szCs w:val="20"/>
                <w:lang w:val="en-ID"/>
              </w:rPr>
            </w:pPr>
            <w:r w:rsidRPr="0003345C">
              <w:rPr>
                <w:rFonts w:ascii="Arial"/>
                <w:b/>
                <w:noProof/>
                <w:spacing w:val="-2"/>
                <w:sz w:val="20"/>
                <w:szCs w:val="20"/>
                <w:lang w:val="en-ID"/>
              </w:rPr>
              <w:t>Kabupaten/Kota</w:t>
            </w:r>
          </w:p>
        </w:tc>
        <w:tc>
          <w:tcPr>
            <w:tcW w:w="3306" w:type="dxa"/>
            <w:gridSpan w:val="2"/>
            <w:shd w:val="clear" w:color="auto" w:fill="DBE5F1" w:themeFill="accent1" w:themeFillTint="33"/>
            <w:vAlign w:val="center"/>
          </w:tcPr>
          <w:p w14:paraId="4FA582F4" w14:textId="77777777" w:rsidR="00B816F6" w:rsidRPr="0003345C" w:rsidRDefault="00B816F6" w:rsidP="004C3B5E">
            <w:pPr>
              <w:pStyle w:val="TableParagraph"/>
              <w:ind w:left="836"/>
              <w:rPr>
                <w:rFonts w:ascii="Arial"/>
                <w:b/>
                <w:noProof/>
                <w:sz w:val="20"/>
                <w:szCs w:val="20"/>
                <w:lang w:val="en-ID"/>
              </w:rPr>
            </w:pPr>
            <w:r w:rsidRPr="0003345C">
              <w:rPr>
                <w:rFonts w:ascii="Arial"/>
                <w:b/>
                <w:noProof/>
                <w:sz w:val="20"/>
                <w:szCs w:val="20"/>
                <w:lang w:val="en-ID"/>
              </w:rPr>
              <w:t>Produksi*</w:t>
            </w:r>
            <w:r w:rsidRPr="0003345C">
              <w:rPr>
                <w:rFonts w:ascii="Arial"/>
                <w:b/>
                <w:noProof/>
                <w:spacing w:val="-5"/>
                <w:sz w:val="20"/>
                <w:szCs w:val="20"/>
                <w:lang w:val="en-ID"/>
              </w:rPr>
              <w:t xml:space="preserve"> </w:t>
            </w:r>
            <w:r w:rsidRPr="0003345C">
              <w:rPr>
                <w:rFonts w:ascii="Arial"/>
                <w:b/>
                <w:noProof/>
                <w:spacing w:val="-4"/>
                <w:sz w:val="20"/>
                <w:szCs w:val="20"/>
                <w:lang w:val="en-ID"/>
              </w:rPr>
              <w:t>(Ton)</w:t>
            </w:r>
          </w:p>
        </w:tc>
        <w:tc>
          <w:tcPr>
            <w:tcW w:w="1724" w:type="dxa"/>
            <w:vMerge w:val="restart"/>
            <w:shd w:val="clear" w:color="auto" w:fill="DBE5F1" w:themeFill="accent1" w:themeFillTint="33"/>
            <w:vAlign w:val="center"/>
          </w:tcPr>
          <w:p w14:paraId="1B9DB916" w14:textId="77777777" w:rsidR="00B816F6" w:rsidRPr="0003345C" w:rsidRDefault="00B816F6" w:rsidP="004C3B5E">
            <w:pPr>
              <w:pStyle w:val="TableParagraph"/>
              <w:ind w:left="14"/>
              <w:jc w:val="center"/>
              <w:rPr>
                <w:rFonts w:ascii="Arial"/>
                <w:b/>
                <w:noProof/>
                <w:sz w:val="20"/>
                <w:szCs w:val="20"/>
                <w:lang w:val="en-ID"/>
              </w:rPr>
            </w:pPr>
            <w:r w:rsidRPr="0003345C">
              <w:rPr>
                <w:rFonts w:ascii="Arial"/>
                <w:b/>
                <w:noProof/>
                <w:spacing w:val="-2"/>
                <w:sz w:val="20"/>
                <w:szCs w:val="20"/>
                <w:lang w:val="en-ID"/>
              </w:rPr>
              <w:t>Total</w:t>
            </w:r>
          </w:p>
        </w:tc>
        <w:tc>
          <w:tcPr>
            <w:tcW w:w="1702" w:type="dxa"/>
            <w:vMerge w:val="restart"/>
            <w:shd w:val="clear" w:color="auto" w:fill="DBE5F1" w:themeFill="accent1" w:themeFillTint="33"/>
            <w:vAlign w:val="center"/>
          </w:tcPr>
          <w:p w14:paraId="0CD250CB" w14:textId="77777777" w:rsidR="00B816F6" w:rsidRPr="0003345C" w:rsidRDefault="00B816F6" w:rsidP="004C3B5E">
            <w:pPr>
              <w:pStyle w:val="TableParagraph"/>
              <w:ind w:left="247"/>
              <w:rPr>
                <w:rFonts w:ascii="Arial"/>
                <w:b/>
                <w:noProof/>
                <w:sz w:val="20"/>
                <w:szCs w:val="20"/>
                <w:lang w:val="en-ID"/>
              </w:rPr>
            </w:pPr>
            <w:r w:rsidRPr="0003345C">
              <w:rPr>
                <w:rFonts w:ascii="Arial"/>
                <w:b/>
                <w:noProof/>
                <w:spacing w:val="-2"/>
                <w:sz w:val="20"/>
                <w:szCs w:val="20"/>
                <w:lang w:val="en-ID"/>
              </w:rPr>
              <w:t>Keterangan</w:t>
            </w:r>
          </w:p>
        </w:tc>
      </w:tr>
      <w:tr w:rsidR="00B816F6" w:rsidRPr="0003345C" w14:paraId="50130045" w14:textId="77777777" w:rsidTr="00E85358">
        <w:trPr>
          <w:trHeight w:val="422"/>
        </w:trPr>
        <w:tc>
          <w:tcPr>
            <w:tcW w:w="567" w:type="dxa"/>
            <w:vMerge/>
            <w:tcBorders>
              <w:top w:val="nil"/>
            </w:tcBorders>
            <w:shd w:val="clear" w:color="auto" w:fill="DBE5F1" w:themeFill="accent1" w:themeFillTint="33"/>
            <w:vAlign w:val="center"/>
          </w:tcPr>
          <w:p w14:paraId="691CB1C3" w14:textId="77777777" w:rsidR="00B816F6" w:rsidRPr="0003345C" w:rsidRDefault="00B816F6" w:rsidP="004C3B5E">
            <w:pPr>
              <w:rPr>
                <w:noProof/>
                <w:sz w:val="20"/>
                <w:szCs w:val="20"/>
                <w:lang w:val="en-ID"/>
              </w:rPr>
            </w:pPr>
          </w:p>
        </w:tc>
        <w:tc>
          <w:tcPr>
            <w:tcW w:w="2475" w:type="dxa"/>
            <w:vMerge/>
            <w:tcBorders>
              <w:top w:val="nil"/>
            </w:tcBorders>
            <w:shd w:val="clear" w:color="auto" w:fill="DBE5F1" w:themeFill="accent1" w:themeFillTint="33"/>
            <w:vAlign w:val="center"/>
          </w:tcPr>
          <w:p w14:paraId="0CDC6EAB" w14:textId="77777777" w:rsidR="00B816F6" w:rsidRPr="0003345C" w:rsidRDefault="00B816F6" w:rsidP="004C3B5E">
            <w:pPr>
              <w:rPr>
                <w:noProof/>
                <w:sz w:val="20"/>
                <w:szCs w:val="20"/>
                <w:lang w:val="en-ID"/>
              </w:rPr>
            </w:pPr>
          </w:p>
        </w:tc>
        <w:tc>
          <w:tcPr>
            <w:tcW w:w="1580" w:type="dxa"/>
            <w:shd w:val="clear" w:color="auto" w:fill="DBE5F1" w:themeFill="accent1" w:themeFillTint="33"/>
            <w:vAlign w:val="center"/>
          </w:tcPr>
          <w:p w14:paraId="7F8E4E04" w14:textId="77777777" w:rsidR="00B816F6" w:rsidRPr="0003345C" w:rsidRDefault="00B816F6" w:rsidP="004C3B5E">
            <w:pPr>
              <w:pStyle w:val="TableParagraph"/>
              <w:spacing w:line="234" w:lineRule="exact"/>
              <w:ind w:left="14"/>
              <w:jc w:val="center"/>
              <w:rPr>
                <w:rFonts w:ascii="Arial"/>
                <w:b/>
                <w:noProof/>
                <w:sz w:val="20"/>
                <w:szCs w:val="20"/>
                <w:lang w:val="en-ID"/>
              </w:rPr>
            </w:pPr>
            <w:r w:rsidRPr="0003345C">
              <w:rPr>
                <w:rFonts w:ascii="Arial"/>
                <w:b/>
                <w:noProof/>
                <w:spacing w:val="-2"/>
                <w:sz w:val="20"/>
                <w:szCs w:val="20"/>
                <w:lang w:val="en-ID"/>
              </w:rPr>
              <w:t>Tangkap</w:t>
            </w:r>
          </w:p>
        </w:tc>
        <w:tc>
          <w:tcPr>
            <w:tcW w:w="1726" w:type="dxa"/>
            <w:shd w:val="clear" w:color="auto" w:fill="DBE5F1" w:themeFill="accent1" w:themeFillTint="33"/>
            <w:vAlign w:val="center"/>
          </w:tcPr>
          <w:p w14:paraId="1153DCA0" w14:textId="77777777" w:rsidR="00B816F6" w:rsidRPr="0003345C" w:rsidRDefault="00B816F6" w:rsidP="004C3B5E">
            <w:pPr>
              <w:pStyle w:val="TableParagraph"/>
              <w:spacing w:line="234" w:lineRule="exact"/>
              <w:ind w:left="14" w:right="1"/>
              <w:jc w:val="center"/>
              <w:rPr>
                <w:rFonts w:ascii="Arial"/>
                <w:b/>
                <w:noProof/>
                <w:sz w:val="20"/>
                <w:szCs w:val="20"/>
                <w:lang w:val="en-ID"/>
              </w:rPr>
            </w:pPr>
            <w:r w:rsidRPr="0003345C">
              <w:rPr>
                <w:rFonts w:ascii="Arial"/>
                <w:b/>
                <w:noProof/>
                <w:spacing w:val="-2"/>
                <w:sz w:val="20"/>
                <w:szCs w:val="20"/>
                <w:lang w:val="en-ID"/>
              </w:rPr>
              <w:t>Budidaya</w:t>
            </w:r>
          </w:p>
        </w:tc>
        <w:tc>
          <w:tcPr>
            <w:tcW w:w="1724" w:type="dxa"/>
            <w:vMerge/>
            <w:tcBorders>
              <w:top w:val="nil"/>
            </w:tcBorders>
            <w:shd w:val="clear" w:color="auto" w:fill="DBE5F1" w:themeFill="accent1" w:themeFillTint="33"/>
            <w:vAlign w:val="center"/>
          </w:tcPr>
          <w:p w14:paraId="5943B2A0" w14:textId="77777777" w:rsidR="00B816F6" w:rsidRPr="0003345C" w:rsidRDefault="00B816F6" w:rsidP="004C3B5E">
            <w:pPr>
              <w:rPr>
                <w:noProof/>
                <w:sz w:val="20"/>
                <w:szCs w:val="20"/>
                <w:lang w:val="en-ID"/>
              </w:rPr>
            </w:pPr>
          </w:p>
        </w:tc>
        <w:tc>
          <w:tcPr>
            <w:tcW w:w="1702" w:type="dxa"/>
            <w:vMerge/>
            <w:tcBorders>
              <w:top w:val="nil"/>
            </w:tcBorders>
            <w:shd w:val="clear" w:color="auto" w:fill="DBE5F1" w:themeFill="accent1" w:themeFillTint="33"/>
            <w:vAlign w:val="center"/>
          </w:tcPr>
          <w:p w14:paraId="15288F6D" w14:textId="77777777" w:rsidR="00B816F6" w:rsidRPr="0003345C" w:rsidRDefault="00B816F6" w:rsidP="004C3B5E">
            <w:pPr>
              <w:rPr>
                <w:noProof/>
                <w:sz w:val="20"/>
                <w:szCs w:val="20"/>
                <w:lang w:val="en-ID"/>
              </w:rPr>
            </w:pPr>
          </w:p>
        </w:tc>
      </w:tr>
      <w:tr w:rsidR="00B816F6" w:rsidRPr="0003345C" w14:paraId="47368BBC" w14:textId="77777777" w:rsidTr="00E85358">
        <w:trPr>
          <w:trHeight w:val="359"/>
        </w:trPr>
        <w:tc>
          <w:tcPr>
            <w:tcW w:w="567" w:type="dxa"/>
            <w:shd w:val="clear" w:color="auto" w:fill="DBE5F1" w:themeFill="accent1" w:themeFillTint="33"/>
            <w:vAlign w:val="center"/>
          </w:tcPr>
          <w:p w14:paraId="03FE2F56" w14:textId="77777777" w:rsidR="00B816F6" w:rsidRPr="0003345C" w:rsidRDefault="00B816F6" w:rsidP="004C3B5E">
            <w:pPr>
              <w:pStyle w:val="TableParagraph"/>
              <w:spacing w:line="210" w:lineRule="exact"/>
              <w:ind w:left="14" w:right="1"/>
              <w:jc w:val="center"/>
              <w:rPr>
                <w:rFonts w:ascii="Arial"/>
                <w:i/>
                <w:noProof/>
                <w:sz w:val="20"/>
                <w:szCs w:val="20"/>
                <w:lang w:val="en-ID"/>
              </w:rPr>
            </w:pPr>
            <w:r w:rsidRPr="0003345C">
              <w:rPr>
                <w:rFonts w:ascii="Arial"/>
                <w:i/>
                <w:noProof/>
                <w:spacing w:val="-5"/>
                <w:sz w:val="20"/>
                <w:szCs w:val="20"/>
                <w:lang w:val="en-ID"/>
              </w:rPr>
              <w:t>(1)</w:t>
            </w:r>
          </w:p>
        </w:tc>
        <w:tc>
          <w:tcPr>
            <w:tcW w:w="2475" w:type="dxa"/>
            <w:shd w:val="clear" w:color="auto" w:fill="DBE5F1" w:themeFill="accent1" w:themeFillTint="33"/>
            <w:vAlign w:val="center"/>
          </w:tcPr>
          <w:p w14:paraId="496AA8AB" w14:textId="77777777" w:rsidR="00B816F6" w:rsidRPr="0003345C" w:rsidRDefault="00B816F6" w:rsidP="004C3B5E">
            <w:pPr>
              <w:pStyle w:val="TableParagraph"/>
              <w:spacing w:line="210" w:lineRule="exact"/>
              <w:ind w:left="13"/>
              <w:jc w:val="center"/>
              <w:rPr>
                <w:rFonts w:ascii="Arial"/>
                <w:i/>
                <w:noProof/>
                <w:sz w:val="20"/>
                <w:szCs w:val="20"/>
                <w:lang w:val="en-ID"/>
              </w:rPr>
            </w:pPr>
            <w:r w:rsidRPr="0003345C">
              <w:rPr>
                <w:rFonts w:ascii="Arial"/>
                <w:i/>
                <w:noProof/>
                <w:spacing w:val="-5"/>
                <w:sz w:val="20"/>
                <w:szCs w:val="20"/>
                <w:lang w:val="en-ID"/>
              </w:rPr>
              <w:t>(2)</w:t>
            </w:r>
          </w:p>
        </w:tc>
        <w:tc>
          <w:tcPr>
            <w:tcW w:w="1580" w:type="dxa"/>
            <w:shd w:val="clear" w:color="auto" w:fill="DBE5F1" w:themeFill="accent1" w:themeFillTint="33"/>
            <w:vAlign w:val="center"/>
          </w:tcPr>
          <w:p w14:paraId="1BD58B54" w14:textId="77777777" w:rsidR="00B816F6" w:rsidRPr="0003345C" w:rsidRDefault="00B816F6" w:rsidP="004C3B5E">
            <w:pPr>
              <w:pStyle w:val="TableParagraph"/>
              <w:spacing w:line="210" w:lineRule="exact"/>
              <w:ind w:left="14" w:right="1"/>
              <w:jc w:val="center"/>
              <w:rPr>
                <w:rFonts w:ascii="Arial"/>
                <w:i/>
                <w:noProof/>
                <w:sz w:val="20"/>
                <w:szCs w:val="20"/>
                <w:lang w:val="en-ID"/>
              </w:rPr>
            </w:pPr>
            <w:r w:rsidRPr="0003345C">
              <w:rPr>
                <w:rFonts w:ascii="Arial"/>
                <w:i/>
                <w:noProof/>
                <w:spacing w:val="-5"/>
                <w:sz w:val="20"/>
                <w:szCs w:val="20"/>
                <w:lang w:val="en-ID"/>
              </w:rPr>
              <w:t>(3)</w:t>
            </w:r>
          </w:p>
        </w:tc>
        <w:tc>
          <w:tcPr>
            <w:tcW w:w="1726" w:type="dxa"/>
            <w:shd w:val="clear" w:color="auto" w:fill="DBE5F1" w:themeFill="accent1" w:themeFillTint="33"/>
            <w:vAlign w:val="center"/>
          </w:tcPr>
          <w:p w14:paraId="6A4EDBDF" w14:textId="77777777" w:rsidR="00B816F6" w:rsidRPr="0003345C" w:rsidRDefault="00B816F6" w:rsidP="004C3B5E">
            <w:pPr>
              <w:pStyle w:val="TableParagraph"/>
              <w:spacing w:line="210" w:lineRule="exact"/>
              <w:ind w:left="14" w:right="1"/>
              <w:jc w:val="center"/>
              <w:rPr>
                <w:rFonts w:ascii="Arial"/>
                <w:i/>
                <w:noProof/>
                <w:sz w:val="20"/>
                <w:szCs w:val="20"/>
                <w:lang w:val="en-ID"/>
              </w:rPr>
            </w:pPr>
            <w:r w:rsidRPr="0003345C">
              <w:rPr>
                <w:rFonts w:ascii="Arial"/>
                <w:i/>
                <w:noProof/>
                <w:spacing w:val="-5"/>
                <w:sz w:val="20"/>
                <w:szCs w:val="20"/>
                <w:lang w:val="en-ID"/>
              </w:rPr>
              <w:t>(4)</w:t>
            </w:r>
          </w:p>
        </w:tc>
        <w:tc>
          <w:tcPr>
            <w:tcW w:w="1724" w:type="dxa"/>
            <w:shd w:val="clear" w:color="auto" w:fill="DBE5F1" w:themeFill="accent1" w:themeFillTint="33"/>
            <w:vAlign w:val="center"/>
          </w:tcPr>
          <w:p w14:paraId="6E55E95A" w14:textId="77777777" w:rsidR="00B816F6" w:rsidRPr="0003345C" w:rsidRDefault="00B816F6" w:rsidP="004C3B5E">
            <w:pPr>
              <w:pStyle w:val="TableParagraph"/>
              <w:spacing w:line="210" w:lineRule="exact"/>
              <w:ind w:left="14" w:right="1"/>
              <w:jc w:val="center"/>
              <w:rPr>
                <w:rFonts w:ascii="Arial"/>
                <w:i/>
                <w:noProof/>
                <w:sz w:val="20"/>
                <w:szCs w:val="20"/>
                <w:lang w:val="en-ID"/>
              </w:rPr>
            </w:pPr>
            <w:r w:rsidRPr="0003345C">
              <w:rPr>
                <w:rFonts w:ascii="Arial"/>
                <w:i/>
                <w:noProof/>
                <w:spacing w:val="-5"/>
                <w:sz w:val="20"/>
                <w:szCs w:val="20"/>
                <w:lang w:val="en-ID"/>
              </w:rPr>
              <w:t>(5)</w:t>
            </w:r>
          </w:p>
        </w:tc>
        <w:tc>
          <w:tcPr>
            <w:tcW w:w="1702" w:type="dxa"/>
            <w:shd w:val="clear" w:color="auto" w:fill="DBE5F1" w:themeFill="accent1" w:themeFillTint="33"/>
            <w:vAlign w:val="center"/>
          </w:tcPr>
          <w:p w14:paraId="70E61EBF" w14:textId="77777777" w:rsidR="00B816F6" w:rsidRPr="0003345C" w:rsidRDefault="00B816F6" w:rsidP="004C3B5E">
            <w:pPr>
              <w:pStyle w:val="TableParagraph"/>
              <w:spacing w:line="210" w:lineRule="exact"/>
              <w:ind w:left="13"/>
              <w:jc w:val="center"/>
              <w:rPr>
                <w:rFonts w:ascii="Arial"/>
                <w:i/>
                <w:noProof/>
                <w:sz w:val="20"/>
                <w:szCs w:val="20"/>
                <w:lang w:val="en-ID"/>
              </w:rPr>
            </w:pPr>
            <w:r w:rsidRPr="0003345C">
              <w:rPr>
                <w:rFonts w:ascii="Arial"/>
                <w:i/>
                <w:noProof/>
                <w:spacing w:val="-5"/>
                <w:sz w:val="20"/>
                <w:szCs w:val="20"/>
                <w:lang w:val="en-ID"/>
              </w:rPr>
              <w:t>(6)</w:t>
            </w:r>
          </w:p>
        </w:tc>
      </w:tr>
      <w:tr w:rsidR="00B816F6" w:rsidRPr="0003345C" w14:paraId="76D2799A" w14:textId="77777777" w:rsidTr="00E85358">
        <w:trPr>
          <w:trHeight w:val="386"/>
        </w:trPr>
        <w:tc>
          <w:tcPr>
            <w:tcW w:w="567" w:type="dxa"/>
            <w:vAlign w:val="center"/>
          </w:tcPr>
          <w:p w14:paraId="129B7900" w14:textId="77777777" w:rsidR="00B816F6" w:rsidRPr="0003345C" w:rsidRDefault="00B816F6" w:rsidP="004C3B5E">
            <w:pPr>
              <w:pStyle w:val="TableParagraph"/>
              <w:spacing w:before="65"/>
              <w:ind w:left="14"/>
              <w:jc w:val="center"/>
              <w:rPr>
                <w:rFonts w:ascii="Arial" w:hAnsi="Arial" w:cs="Arial"/>
                <w:noProof/>
                <w:sz w:val="20"/>
                <w:szCs w:val="20"/>
                <w:lang w:val="en-ID"/>
              </w:rPr>
            </w:pPr>
            <w:r w:rsidRPr="0003345C">
              <w:rPr>
                <w:rFonts w:ascii="Arial" w:hAnsi="Arial" w:cs="Arial"/>
                <w:noProof/>
                <w:spacing w:val="-10"/>
                <w:sz w:val="20"/>
                <w:szCs w:val="20"/>
                <w:lang w:val="en-ID"/>
              </w:rPr>
              <w:t>1</w:t>
            </w:r>
          </w:p>
        </w:tc>
        <w:tc>
          <w:tcPr>
            <w:tcW w:w="2475" w:type="dxa"/>
            <w:vAlign w:val="center"/>
          </w:tcPr>
          <w:p w14:paraId="717DB656" w14:textId="77777777" w:rsidR="00B816F6" w:rsidRPr="0003345C" w:rsidRDefault="00B816F6" w:rsidP="004C3B5E">
            <w:pPr>
              <w:pStyle w:val="TableParagraph"/>
              <w:spacing w:before="65"/>
              <w:ind w:left="109"/>
              <w:rPr>
                <w:rFonts w:ascii="Arial" w:hAnsi="Arial" w:cs="Arial"/>
                <w:noProof/>
                <w:sz w:val="20"/>
                <w:szCs w:val="20"/>
                <w:lang w:val="en-ID"/>
              </w:rPr>
            </w:pPr>
            <w:r w:rsidRPr="0003345C">
              <w:rPr>
                <w:rFonts w:ascii="Arial" w:hAnsi="Arial" w:cs="Arial"/>
                <w:noProof/>
                <w:sz w:val="20"/>
                <w:szCs w:val="20"/>
                <w:lang w:val="en-ID"/>
              </w:rPr>
              <w:t>Indragiri</w:t>
            </w:r>
            <w:r w:rsidRPr="0003345C">
              <w:rPr>
                <w:rFonts w:ascii="Arial" w:hAnsi="Arial" w:cs="Arial"/>
                <w:noProof/>
                <w:spacing w:val="-7"/>
                <w:sz w:val="20"/>
                <w:szCs w:val="20"/>
                <w:lang w:val="en-ID"/>
              </w:rPr>
              <w:t xml:space="preserve"> </w:t>
            </w:r>
            <w:r w:rsidRPr="0003345C">
              <w:rPr>
                <w:rFonts w:ascii="Arial" w:hAnsi="Arial" w:cs="Arial"/>
                <w:noProof/>
                <w:spacing w:val="-2"/>
                <w:sz w:val="20"/>
                <w:szCs w:val="20"/>
                <w:lang w:val="en-ID"/>
              </w:rPr>
              <w:t>Hilir</w:t>
            </w:r>
          </w:p>
        </w:tc>
        <w:tc>
          <w:tcPr>
            <w:tcW w:w="1580" w:type="dxa"/>
            <w:vAlign w:val="center"/>
          </w:tcPr>
          <w:p w14:paraId="7EC8EA10" w14:textId="77777777" w:rsidR="00B816F6" w:rsidRPr="0003345C" w:rsidRDefault="00B816F6" w:rsidP="004C3B5E">
            <w:pPr>
              <w:pStyle w:val="TableParagraph"/>
              <w:spacing w:before="65"/>
              <w:ind w:left="14"/>
              <w:jc w:val="center"/>
              <w:rPr>
                <w:rFonts w:ascii="Arial" w:hAnsi="Arial" w:cs="Arial"/>
                <w:noProof/>
                <w:sz w:val="20"/>
                <w:szCs w:val="20"/>
                <w:lang w:val="en-ID"/>
              </w:rPr>
            </w:pPr>
            <w:r w:rsidRPr="0003345C">
              <w:rPr>
                <w:rFonts w:ascii="Arial" w:hAnsi="Arial" w:cs="Arial"/>
                <w:noProof/>
                <w:spacing w:val="-2"/>
                <w:sz w:val="20"/>
                <w:szCs w:val="20"/>
                <w:lang w:val="en-ID"/>
              </w:rPr>
              <w:t>40.825,19</w:t>
            </w:r>
          </w:p>
        </w:tc>
        <w:tc>
          <w:tcPr>
            <w:tcW w:w="1726" w:type="dxa"/>
            <w:vAlign w:val="center"/>
          </w:tcPr>
          <w:p w14:paraId="7CC86C82" w14:textId="77777777" w:rsidR="00B816F6" w:rsidRPr="0003345C" w:rsidRDefault="00B816F6" w:rsidP="004C3B5E">
            <w:pPr>
              <w:pStyle w:val="TableParagraph"/>
              <w:spacing w:before="65"/>
              <w:ind w:left="14"/>
              <w:jc w:val="center"/>
              <w:rPr>
                <w:rFonts w:ascii="Arial" w:hAnsi="Arial" w:cs="Arial"/>
                <w:noProof/>
                <w:sz w:val="20"/>
                <w:szCs w:val="20"/>
                <w:lang w:val="en-ID"/>
              </w:rPr>
            </w:pPr>
            <w:r w:rsidRPr="0003345C">
              <w:rPr>
                <w:rFonts w:ascii="Arial" w:hAnsi="Arial" w:cs="Arial"/>
                <w:noProof/>
                <w:spacing w:val="-2"/>
                <w:sz w:val="20"/>
                <w:szCs w:val="20"/>
                <w:lang w:val="en-ID"/>
              </w:rPr>
              <w:t>4.109,32</w:t>
            </w:r>
          </w:p>
        </w:tc>
        <w:tc>
          <w:tcPr>
            <w:tcW w:w="1724" w:type="dxa"/>
            <w:vAlign w:val="center"/>
          </w:tcPr>
          <w:p w14:paraId="2FF7AB71" w14:textId="77777777" w:rsidR="00B816F6" w:rsidRPr="0003345C" w:rsidRDefault="00B816F6" w:rsidP="004C3B5E">
            <w:pPr>
              <w:pStyle w:val="TableParagraph"/>
              <w:spacing w:before="65"/>
              <w:ind w:left="14"/>
              <w:jc w:val="center"/>
              <w:rPr>
                <w:rFonts w:ascii="Arial" w:hAnsi="Arial" w:cs="Arial"/>
                <w:noProof/>
                <w:sz w:val="20"/>
                <w:szCs w:val="20"/>
                <w:lang w:val="en-ID"/>
              </w:rPr>
            </w:pPr>
            <w:r w:rsidRPr="0003345C">
              <w:rPr>
                <w:rFonts w:ascii="Arial" w:hAnsi="Arial" w:cs="Arial"/>
                <w:noProof/>
                <w:spacing w:val="-2"/>
                <w:sz w:val="20"/>
                <w:szCs w:val="20"/>
                <w:lang w:val="en-ID"/>
              </w:rPr>
              <w:t>44.934,51</w:t>
            </w:r>
          </w:p>
        </w:tc>
        <w:tc>
          <w:tcPr>
            <w:tcW w:w="1702" w:type="dxa"/>
            <w:vAlign w:val="center"/>
          </w:tcPr>
          <w:p w14:paraId="4B78DD66" w14:textId="77777777" w:rsidR="00B816F6" w:rsidRPr="0003345C" w:rsidRDefault="00B816F6" w:rsidP="004C3B5E">
            <w:pPr>
              <w:pStyle w:val="TableParagraph"/>
              <w:rPr>
                <w:rFonts w:ascii="Arial" w:hAnsi="Arial" w:cs="Arial"/>
                <w:noProof/>
                <w:sz w:val="20"/>
                <w:szCs w:val="20"/>
                <w:lang w:val="en-ID"/>
              </w:rPr>
            </w:pPr>
          </w:p>
        </w:tc>
      </w:tr>
      <w:tr w:rsidR="00B816F6" w:rsidRPr="0003345C" w14:paraId="18999207" w14:textId="77777777" w:rsidTr="00E85358">
        <w:trPr>
          <w:trHeight w:val="490"/>
        </w:trPr>
        <w:tc>
          <w:tcPr>
            <w:tcW w:w="567" w:type="dxa"/>
            <w:vAlign w:val="center"/>
          </w:tcPr>
          <w:p w14:paraId="03900A33"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10"/>
                <w:sz w:val="20"/>
                <w:szCs w:val="20"/>
                <w:lang w:val="en-ID"/>
              </w:rPr>
              <w:t>2</w:t>
            </w:r>
          </w:p>
        </w:tc>
        <w:tc>
          <w:tcPr>
            <w:tcW w:w="2475" w:type="dxa"/>
            <w:vAlign w:val="center"/>
          </w:tcPr>
          <w:p w14:paraId="47E406BE" w14:textId="77777777" w:rsidR="00B816F6" w:rsidRPr="0003345C" w:rsidRDefault="00B816F6" w:rsidP="004C3B5E">
            <w:pPr>
              <w:pStyle w:val="TableParagraph"/>
              <w:spacing w:before="117"/>
              <w:ind w:left="109"/>
              <w:rPr>
                <w:rFonts w:ascii="Arial" w:hAnsi="Arial" w:cs="Arial"/>
                <w:noProof/>
                <w:sz w:val="20"/>
                <w:szCs w:val="20"/>
                <w:lang w:val="en-ID"/>
              </w:rPr>
            </w:pPr>
            <w:r w:rsidRPr="0003345C">
              <w:rPr>
                <w:rFonts w:ascii="Arial" w:hAnsi="Arial" w:cs="Arial"/>
                <w:noProof/>
                <w:sz w:val="20"/>
                <w:szCs w:val="20"/>
                <w:lang w:val="en-ID"/>
              </w:rPr>
              <w:t>Rokan</w:t>
            </w:r>
            <w:r w:rsidRPr="0003345C">
              <w:rPr>
                <w:rFonts w:ascii="Arial" w:hAnsi="Arial" w:cs="Arial"/>
                <w:noProof/>
                <w:spacing w:val="-3"/>
                <w:sz w:val="20"/>
                <w:szCs w:val="20"/>
                <w:lang w:val="en-ID"/>
              </w:rPr>
              <w:t xml:space="preserve"> </w:t>
            </w:r>
            <w:r w:rsidRPr="0003345C">
              <w:rPr>
                <w:rFonts w:ascii="Arial" w:hAnsi="Arial" w:cs="Arial"/>
                <w:noProof/>
                <w:spacing w:val="-2"/>
                <w:sz w:val="20"/>
                <w:szCs w:val="20"/>
                <w:lang w:val="en-ID"/>
              </w:rPr>
              <w:t>Hilir</w:t>
            </w:r>
          </w:p>
        </w:tc>
        <w:tc>
          <w:tcPr>
            <w:tcW w:w="1580" w:type="dxa"/>
            <w:vAlign w:val="center"/>
          </w:tcPr>
          <w:p w14:paraId="11E3740E"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2"/>
                <w:sz w:val="20"/>
                <w:szCs w:val="20"/>
                <w:lang w:val="en-ID"/>
              </w:rPr>
              <w:t>54.910,56</w:t>
            </w:r>
          </w:p>
        </w:tc>
        <w:tc>
          <w:tcPr>
            <w:tcW w:w="1726" w:type="dxa"/>
            <w:vAlign w:val="center"/>
          </w:tcPr>
          <w:p w14:paraId="5DE7E612"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2"/>
                <w:sz w:val="20"/>
                <w:szCs w:val="20"/>
                <w:lang w:val="en-ID"/>
              </w:rPr>
              <w:t>14.992,24</w:t>
            </w:r>
          </w:p>
        </w:tc>
        <w:tc>
          <w:tcPr>
            <w:tcW w:w="1724" w:type="dxa"/>
            <w:vAlign w:val="center"/>
          </w:tcPr>
          <w:p w14:paraId="24722818" w14:textId="77777777" w:rsidR="00B816F6" w:rsidRPr="0003345C" w:rsidRDefault="00B816F6" w:rsidP="004C3B5E">
            <w:pPr>
              <w:pStyle w:val="TableParagraph"/>
              <w:spacing w:line="253" w:lineRule="exact"/>
              <w:ind w:left="14"/>
              <w:jc w:val="center"/>
              <w:rPr>
                <w:rFonts w:ascii="Arial" w:hAnsi="Arial" w:cs="Arial"/>
                <w:noProof/>
                <w:sz w:val="20"/>
                <w:szCs w:val="20"/>
                <w:lang w:val="en-ID"/>
              </w:rPr>
            </w:pPr>
            <w:r w:rsidRPr="0003345C">
              <w:rPr>
                <w:rFonts w:ascii="Arial" w:hAnsi="Arial" w:cs="Arial"/>
                <w:noProof/>
                <w:spacing w:val="-2"/>
                <w:sz w:val="20"/>
                <w:szCs w:val="20"/>
                <w:lang w:val="en-ID"/>
              </w:rPr>
              <w:t>69.902,80</w:t>
            </w:r>
          </w:p>
        </w:tc>
        <w:tc>
          <w:tcPr>
            <w:tcW w:w="1702" w:type="dxa"/>
            <w:vAlign w:val="center"/>
          </w:tcPr>
          <w:p w14:paraId="4A78D53E" w14:textId="77777777" w:rsidR="00B816F6" w:rsidRPr="0003345C" w:rsidRDefault="00B816F6" w:rsidP="004C3B5E">
            <w:pPr>
              <w:pStyle w:val="TableParagraph"/>
              <w:rPr>
                <w:rFonts w:ascii="Arial" w:hAnsi="Arial" w:cs="Arial"/>
                <w:noProof/>
                <w:sz w:val="20"/>
                <w:szCs w:val="20"/>
                <w:lang w:val="en-ID"/>
              </w:rPr>
            </w:pPr>
          </w:p>
        </w:tc>
      </w:tr>
      <w:tr w:rsidR="00B816F6" w:rsidRPr="0003345C" w14:paraId="5F8BD8FC" w14:textId="77777777" w:rsidTr="00E85358">
        <w:trPr>
          <w:trHeight w:val="490"/>
        </w:trPr>
        <w:tc>
          <w:tcPr>
            <w:tcW w:w="567" w:type="dxa"/>
            <w:vAlign w:val="center"/>
          </w:tcPr>
          <w:p w14:paraId="5683DC9A"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10"/>
                <w:sz w:val="20"/>
                <w:szCs w:val="20"/>
                <w:lang w:val="en-ID"/>
              </w:rPr>
              <w:t>3</w:t>
            </w:r>
          </w:p>
        </w:tc>
        <w:tc>
          <w:tcPr>
            <w:tcW w:w="2475" w:type="dxa"/>
            <w:vAlign w:val="center"/>
          </w:tcPr>
          <w:p w14:paraId="1BB2D36B" w14:textId="77777777" w:rsidR="00B816F6" w:rsidRPr="0003345C" w:rsidRDefault="00B816F6" w:rsidP="004C3B5E">
            <w:pPr>
              <w:pStyle w:val="TableParagraph"/>
              <w:spacing w:before="117"/>
              <w:ind w:left="109"/>
              <w:rPr>
                <w:rFonts w:ascii="Arial" w:hAnsi="Arial" w:cs="Arial"/>
                <w:noProof/>
                <w:sz w:val="20"/>
                <w:szCs w:val="20"/>
                <w:lang w:val="en-ID"/>
              </w:rPr>
            </w:pPr>
            <w:r w:rsidRPr="0003345C">
              <w:rPr>
                <w:rFonts w:ascii="Arial" w:hAnsi="Arial" w:cs="Arial"/>
                <w:noProof/>
                <w:spacing w:val="-2"/>
                <w:sz w:val="20"/>
                <w:szCs w:val="20"/>
                <w:lang w:val="en-ID"/>
              </w:rPr>
              <w:t>Bengkalis</w:t>
            </w:r>
          </w:p>
        </w:tc>
        <w:tc>
          <w:tcPr>
            <w:tcW w:w="1580" w:type="dxa"/>
            <w:vAlign w:val="center"/>
          </w:tcPr>
          <w:p w14:paraId="366570AF"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2"/>
                <w:sz w:val="20"/>
                <w:szCs w:val="20"/>
                <w:lang w:val="en-ID"/>
              </w:rPr>
              <w:t>6.863,82</w:t>
            </w:r>
          </w:p>
        </w:tc>
        <w:tc>
          <w:tcPr>
            <w:tcW w:w="1726" w:type="dxa"/>
            <w:vAlign w:val="center"/>
          </w:tcPr>
          <w:p w14:paraId="6CA0C7FB"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2"/>
                <w:sz w:val="20"/>
                <w:szCs w:val="20"/>
                <w:lang w:val="en-ID"/>
              </w:rPr>
              <w:t>5.006,19</w:t>
            </w:r>
          </w:p>
        </w:tc>
        <w:tc>
          <w:tcPr>
            <w:tcW w:w="1724" w:type="dxa"/>
            <w:vAlign w:val="center"/>
          </w:tcPr>
          <w:p w14:paraId="6F24E34A" w14:textId="77777777" w:rsidR="00B816F6" w:rsidRPr="0003345C" w:rsidRDefault="00B816F6" w:rsidP="004C3B5E">
            <w:pPr>
              <w:pStyle w:val="TableParagraph"/>
              <w:spacing w:line="253" w:lineRule="exact"/>
              <w:ind w:left="14"/>
              <w:jc w:val="center"/>
              <w:rPr>
                <w:rFonts w:ascii="Arial" w:hAnsi="Arial" w:cs="Arial"/>
                <w:noProof/>
                <w:sz w:val="20"/>
                <w:szCs w:val="20"/>
                <w:lang w:val="en-ID"/>
              </w:rPr>
            </w:pPr>
            <w:r w:rsidRPr="0003345C">
              <w:rPr>
                <w:rFonts w:ascii="Arial" w:hAnsi="Arial" w:cs="Arial"/>
                <w:noProof/>
                <w:spacing w:val="-2"/>
                <w:sz w:val="20"/>
                <w:szCs w:val="20"/>
                <w:lang w:val="en-ID"/>
              </w:rPr>
              <w:t>11.870,01</w:t>
            </w:r>
          </w:p>
        </w:tc>
        <w:tc>
          <w:tcPr>
            <w:tcW w:w="1702" w:type="dxa"/>
            <w:vAlign w:val="center"/>
          </w:tcPr>
          <w:p w14:paraId="75307881" w14:textId="77777777" w:rsidR="00B816F6" w:rsidRPr="0003345C" w:rsidRDefault="00B816F6" w:rsidP="004C3B5E">
            <w:pPr>
              <w:pStyle w:val="TableParagraph"/>
              <w:rPr>
                <w:rFonts w:ascii="Arial" w:hAnsi="Arial" w:cs="Arial"/>
                <w:noProof/>
                <w:sz w:val="20"/>
                <w:szCs w:val="20"/>
                <w:lang w:val="en-ID"/>
              </w:rPr>
            </w:pPr>
          </w:p>
        </w:tc>
      </w:tr>
      <w:tr w:rsidR="00B816F6" w:rsidRPr="0003345C" w14:paraId="0A0AE7C5" w14:textId="77777777" w:rsidTr="00E85358">
        <w:trPr>
          <w:trHeight w:val="490"/>
        </w:trPr>
        <w:tc>
          <w:tcPr>
            <w:tcW w:w="567" w:type="dxa"/>
            <w:vAlign w:val="center"/>
          </w:tcPr>
          <w:p w14:paraId="13101996"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10"/>
                <w:sz w:val="20"/>
                <w:szCs w:val="20"/>
                <w:lang w:val="en-ID"/>
              </w:rPr>
              <w:t>4</w:t>
            </w:r>
          </w:p>
        </w:tc>
        <w:tc>
          <w:tcPr>
            <w:tcW w:w="2475" w:type="dxa"/>
            <w:vAlign w:val="center"/>
          </w:tcPr>
          <w:p w14:paraId="6BB24164" w14:textId="77777777" w:rsidR="00B816F6" w:rsidRPr="0003345C" w:rsidRDefault="00B816F6" w:rsidP="004C3B5E">
            <w:pPr>
              <w:pStyle w:val="TableParagraph"/>
              <w:spacing w:before="117"/>
              <w:ind w:left="109"/>
              <w:rPr>
                <w:rFonts w:ascii="Arial" w:hAnsi="Arial" w:cs="Arial"/>
                <w:noProof/>
                <w:sz w:val="20"/>
                <w:szCs w:val="20"/>
                <w:lang w:val="en-ID"/>
              </w:rPr>
            </w:pPr>
            <w:r w:rsidRPr="0003345C">
              <w:rPr>
                <w:rFonts w:ascii="Arial" w:hAnsi="Arial" w:cs="Arial"/>
                <w:noProof/>
                <w:spacing w:val="-4"/>
                <w:sz w:val="20"/>
                <w:szCs w:val="20"/>
                <w:lang w:val="en-ID"/>
              </w:rPr>
              <w:t>Siak</w:t>
            </w:r>
          </w:p>
        </w:tc>
        <w:tc>
          <w:tcPr>
            <w:tcW w:w="1580" w:type="dxa"/>
            <w:vAlign w:val="center"/>
          </w:tcPr>
          <w:p w14:paraId="3083987C"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2"/>
                <w:sz w:val="20"/>
                <w:szCs w:val="20"/>
                <w:lang w:val="en-ID"/>
              </w:rPr>
              <w:t>1.923,18</w:t>
            </w:r>
          </w:p>
        </w:tc>
        <w:tc>
          <w:tcPr>
            <w:tcW w:w="1726" w:type="dxa"/>
            <w:vAlign w:val="center"/>
          </w:tcPr>
          <w:p w14:paraId="437D89F7"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2"/>
                <w:sz w:val="20"/>
                <w:szCs w:val="20"/>
                <w:lang w:val="en-ID"/>
              </w:rPr>
              <w:t>1.322,21</w:t>
            </w:r>
          </w:p>
        </w:tc>
        <w:tc>
          <w:tcPr>
            <w:tcW w:w="1724" w:type="dxa"/>
            <w:vAlign w:val="center"/>
          </w:tcPr>
          <w:p w14:paraId="4222960F" w14:textId="77777777" w:rsidR="00B816F6" w:rsidRPr="0003345C" w:rsidRDefault="00B816F6" w:rsidP="004C3B5E">
            <w:pPr>
              <w:pStyle w:val="TableParagraph"/>
              <w:spacing w:line="253" w:lineRule="exact"/>
              <w:ind w:left="14"/>
              <w:jc w:val="center"/>
              <w:rPr>
                <w:rFonts w:ascii="Arial" w:hAnsi="Arial" w:cs="Arial"/>
                <w:noProof/>
                <w:sz w:val="20"/>
                <w:szCs w:val="20"/>
                <w:lang w:val="en-ID"/>
              </w:rPr>
            </w:pPr>
            <w:r w:rsidRPr="0003345C">
              <w:rPr>
                <w:rFonts w:ascii="Arial" w:hAnsi="Arial" w:cs="Arial"/>
                <w:noProof/>
                <w:spacing w:val="-2"/>
                <w:sz w:val="20"/>
                <w:szCs w:val="20"/>
                <w:lang w:val="en-ID"/>
              </w:rPr>
              <w:t>3.245,39</w:t>
            </w:r>
          </w:p>
        </w:tc>
        <w:tc>
          <w:tcPr>
            <w:tcW w:w="1702" w:type="dxa"/>
            <w:vAlign w:val="center"/>
          </w:tcPr>
          <w:p w14:paraId="43E3824F" w14:textId="77777777" w:rsidR="00B816F6" w:rsidRPr="0003345C" w:rsidRDefault="00B816F6" w:rsidP="004C3B5E">
            <w:pPr>
              <w:pStyle w:val="TableParagraph"/>
              <w:rPr>
                <w:rFonts w:ascii="Arial" w:hAnsi="Arial" w:cs="Arial"/>
                <w:noProof/>
                <w:sz w:val="20"/>
                <w:szCs w:val="20"/>
                <w:lang w:val="en-ID"/>
              </w:rPr>
            </w:pPr>
          </w:p>
        </w:tc>
      </w:tr>
      <w:tr w:rsidR="00B816F6" w:rsidRPr="0003345C" w14:paraId="10F20293" w14:textId="77777777" w:rsidTr="00E85358">
        <w:trPr>
          <w:trHeight w:val="490"/>
        </w:trPr>
        <w:tc>
          <w:tcPr>
            <w:tcW w:w="567" w:type="dxa"/>
            <w:vAlign w:val="center"/>
          </w:tcPr>
          <w:p w14:paraId="5F6A2697"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10"/>
                <w:sz w:val="20"/>
                <w:szCs w:val="20"/>
                <w:lang w:val="en-ID"/>
              </w:rPr>
              <w:t>5</w:t>
            </w:r>
          </w:p>
        </w:tc>
        <w:tc>
          <w:tcPr>
            <w:tcW w:w="2475" w:type="dxa"/>
            <w:vAlign w:val="center"/>
          </w:tcPr>
          <w:p w14:paraId="06574746" w14:textId="77777777" w:rsidR="00B816F6" w:rsidRPr="0003345C" w:rsidRDefault="00B816F6" w:rsidP="004C3B5E">
            <w:pPr>
              <w:pStyle w:val="TableParagraph"/>
              <w:spacing w:before="117"/>
              <w:ind w:left="109"/>
              <w:rPr>
                <w:rFonts w:ascii="Arial" w:hAnsi="Arial" w:cs="Arial"/>
                <w:noProof/>
                <w:sz w:val="20"/>
                <w:szCs w:val="20"/>
                <w:lang w:val="en-ID"/>
              </w:rPr>
            </w:pPr>
            <w:r w:rsidRPr="0003345C">
              <w:rPr>
                <w:rFonts w:ascii="Arial" w:hAnsi="Arial" w:cs="Arial"/>
                <w:noProof/>
                <w:sz w:val="20"/>
                <w:szCs w:val="20"/>
                <w:lang w:val="en-ID"/>
              </w:rPr>
              <w:t>Kepulauan</w:t>
            </w:r>
            <w:r w:rsidRPr="0003345C">
              <w:rPr>
                <w:rFonts w:ascii="Arial" w:hAnsi="Arial" w:cs="Arial"/>
                <w:noProof/>
                <w:spacing w:val="-6"/>
                <w:sz w:val="20"/>
                <w:szCs w:val="20"/>
                <w:lang w:val="en-ID"/>
              </w:rPr>
              <w:t xml:space="preserve"> </w:t>
            </w:r>
            <w:r w:rsidRPr="0003345C">
              <w:rPr>
                <w:rFonts w:ascii="Arial" w:hAnsi="Arial" w:cs="Arial"/>
                <w:noProof/>
                <w:spacing w:val="-2"/>
                <w:sz w:val="20"/>
                <w:szCs w:val="20"/>
                <w:lang w:val="en-ID"/>
              </w:rPr>
              <w:t>Meranti</w:t>
            </w:r>
          </w:p>
        </w:tc>
        <w:tc>
          <w:tcPr>
            <w:tcW w:w="1580" w:type="dxa"/>
            <w:vAlign w:val="center"/>
          </w:tcPr>
          <w:p w14:paraId="5D5608CB"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2"/>
                <w:sz w:val="20"/>
                <w:szCs w:val="20"/>
                <w:lang w:val="en-ID"/>
              </w:rPr>
              <w:t>3.490,46</w:t>
            </w:r>
          </w:p>
        </w:tc>
        <w:tc>
          <w:tcPr>
            <w:tcW w:w="1726" w:type="dxa"/>
            <w:vAlign w:val="center"/>
          </w:tcPr>
          <w:p w14:paraId="489C2EB5"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2"/>
                <w:sz w:val="20"/>
                <w:szCs w:val="20"/>
                <w:lang w:val="en-ID"/>
              </w:rPr>
              <w:t>374,47</w:t>
            </w:r>
          </w:p>
        </w:tc>
        <w:tc>
          <w:tcPr>
            <w:tcW w:w="1724" w:type="dxa"/>
            <w:vAlign w:val="center"/>
          </w:tcPr>
          <w:p w14:paraId="2AB8C33A" w14:textId="77777777" w:rsidR="00B816F6" w:rsidRPr="0003345C" w:rsidRDefault="00B816F6" w:rsidP="004C3B5E">
            <w:pPr>
              <w:pStyle w:val="TableParagraph"/>
              <w:spacing w:line="253" w:lineRule="exact"/>
              <w:ind w:left="14"/>
              <w:jc w:val="center"/>
              <w:rPr>
                <w:rFonts w:ascii="Arial" w:hAnsi="Arial" w:cs="Arial"/>
                <w:noProof/>
                <w:sz w:val="20"/>
                <w:szCs w:val="20"/>
                <w:lang w:val="en-ID"/>
              </w:rPr>
            </w:pPr>
            <w:r w:rsidRPr="0003345C">
              <w:rPr>
                <w:rFonts w:ascii="Arial" w:hAnsi="Arial" w:cs="Arial"/>
                <w:noProof/>
                <w:spacing w:val="-2"/>
                <w:sz w:val="20"/>
                <w:szCs w:val="20"/>
                <w:lang w:val="en-ID"/>
              </w:rPr>
              <w:t>3.864,93</w:t>
            </w:r>
          </w:p>
        </w:tc>
        <w:tc>
          <w:tcPr>
            <w:tcW w:w="1702" w:type="dxa"/>
            <w:vAlign w:val="center"/>
          </w:tcPr>
          <w:p w14:paraId="0D264A03" w14:textId="77777777" w:rsidR="00B816F6" w:rsidRPr="0003345C" w:rsidRDefault="00B816F6" w:rsidP="004C3B5E">
            <w:pPr>
              <w:pStyle w:val="TableParagraph"/>
              <w:rPr>
                <w:rFonts w:ascii="Arial" w:hAnsi="Arial" w:cs="Arial"/>
                <w:noProof/>
                <w:sz w:val="20"/>
                <w:szCs w:val="20"/>
                <w:lang w:val="en-ID"/>
              </w:rPr>
            </w:pPr>
          </w:p>
        </w:tc>
      </w:tr>
      <w:tr w:rsidR="00B816F6" w:rsidRPr="0003345C" w14:paraId="7B099673" w14:textId="77777777" w:rsidTr="00E85358">
        <w:trPr>
          <w:trHeight w:val="490"/>
        </w:trPr>
        <w:tc>
          <w:tcPr>
            <w:tcW w:w="567" w:type="dxa"/>
            <w:vAlign w:val="center"/>
          </w:tcPr>
          <w:p w14:paraId="2F597EB2"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10"/>
                <w:sz w:val="20"/>
                <w:szCs w:val="20"/>
                <w:lang w:val="en-ID"/>
              </w:rPr>
              <w:t>6</w:t>
            </w:r>
          </w:p>
        </w:tc>
        <w:tc>
          <w:tcPr>
            <w:tcW w:w="2475" w:type="dxa"/>
            <w:vAlign w:val="center"/>
          </w:tcPr>
          <w:p w14:paraId="175E3C79" w14:textId="77777777" w:rsidR="00B816F6" w:rsidRPr="0003345C" w:rsidRDefault="00B816F6" w:rsidP="004C3B5E">
            <w:pPr>
              <w:pStyle w:val="TableParagraph"/>
              <w:spacing w:before="117"/>
              <w:ind w:left="109"/>
              <w:rPr>
                <w:rFonts w:ascii="Arial" w:hAnsi="Arial" w:cs="Arial"/>
                <w:noProof/>
                <w:sz w:val="20"/>
                <w:szCs w:val="20"/>
                <w:lang w:val="en-ID"/>
              </w:rPr>
            </w:pPr>
            <w:r w:rsidRPr="0003345C">
              <w:rPr>
                <w:rFonts w:ascii="Arial" w:hAnsi="Arial" w:cs="Arial"/>
                <w:noProof/>
                <w:spacing w:val="-2"/>
                <w:sz w:val="20"/>
                <w:szCs w:val="20"/>
                <w:lang w:val="en-ID"/>
              </w:rPr>
              <w:t>Dumai</w:t>
            </w:r>
          </w:p>
        </w:tc>
        <w:tc>
          <w:tcPr>
            <w:tcW w:w="1580" w:type="dxa"/>
            <w:vAlign w:val="center"/>
          </w:tcPr>
          <w:p w14:paraId="15429E37"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2"/>
                <w:sz w:val="20"/>
                <w:szCs w:val="20"/>
                <w:lang w:val="en-ID"/>
              </w:rPr>
              <w:t>1.243,35</w:t>
            </w:r>
          </w:p>
        </w:tc>
        <w:tc>
          <w:tcPr>
            <w:tcW w:w="1726" w:type="dxa"/>
            <w:vAlign w:val="center"/>
          </w:tcPr>
          <w:p w14:paraId="37BC568F"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2"/>
                <w:sz w:val="20"/>
                <w:szCs w:val="20"/>
                <w:lang w:val="en-ID"/>
              </w:rPr>
              <w:t>367,65</w:t>
            </w:r>
          </w:p>
        </w:tc>
        <w:tc>
          <w:tcPr>
            <w:tcW w:w="1724" w:type="dxa"/>
            <w:vAlign w:val="center"/>
          </w:tcPr>
          <w:p w14:paraId="4F5176BA" w14:textId="77777777" w:rsidR="00B816F6" w:rsidRPr="0003345C" w:rsidRDefault="00B816F6" w:rsidP="004C3B5E">
            <w:pPr>
              <w:pStyle w:val="TableParagraph"/>
              <w:spacing w:line="253" w:lineRule="exact"/>
              <w:ind w:left="14"/>
              <w:jc w:val="center"/>
              <w:rPr>
                <w:rFonts w:ascii="Arial" w:hAnsi="Arial" w:cs="Arial"/>
                <w:noProof/>
                <w:sz w:val="20"/>
                <w:szCs w:val="20"/>
                <w:lang w:val="en-ID"/>
              </w:rPr>
            </w:pPr>
            <w:r w:rsidRPr="0003345C">
              <w:rPr>
                <w:rFonts w:ascii="Arial" w:hAnsi="Arial" w:cs="Arial"/>
                <w:noProof/>
                <w:spacing w:val="-2"/>
                <w:sz w:val="20"/>
                <w:szCs w:val="20"/>
                <w:lang w:val="en-ID"/>
              </w:rPr>
              <w:t>1.611,00</w:t>
            </w:r>
          </w:p>
        </w:tc>
        <w:tc>
          <w:tcPr>
            <w:tcW w:w="1702" w:type="dxa"/>
            <w:vAlign w:val="center"/>
          </w:tcPr>
          <w:p w14:paraId="0344A20E" w14:textId="77777777" w:rsidR="00B816F6" w:rsidRPr="0003345C" w:rsidRDefault="00B816F6" w:rsidP="004C3B5E">
            <w:pPr>
              <w:pStyle w:val="TableParagraph"/>
              <w:rPr>
                <w:rFonts w:ascii="Arial" w:hAnsi="Arial" w:cs="Arial"/>
                <w:noProof/>
                <w:sz w:val="20"/>
                <w:szCs w:val="20"/>
                <w:lang w:val="en-ID"/>
              </w:rPr>
            </w:pPr>
          </w:p>
        </w:tc>
      </w:tr>
      <w:tr w:rsidR="00B816F6" w:rsidRPr="0003345C" w14:paraId="0C994908" w14:textId="77777777" w:rsidTr="00E85358">
        <w:trPr>
          <w:trHeight w:val="489"/>
        </w:trPr>
        <w:tc>
          <w:tcPr>
            <w:tcW w:w="567" w:type="dxa"/>
            <w:vAlign w:val="center"/>
          </w:tcPr>
          <w:p w14:paraId="39DDAFCB"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10"/>
                <w:sz w:val="20"/>
                <w:szCs w:val="20"/>
                <w:lang w:val="en-ID"/>
              </w:rPr>
              <w:t>7</w:t>
            </w:r>
          </w:p>
        </w:tc>
        <w:tc>
          <w:tcPr>
            <w:tcW w:w="2475" w:type="dxa"/>
            <w:vAlign w:val="center"/>
          </w:tcPr>
          <w:p w14:paraId="08ADCC73" w14:textId="77777777" w:rsidR="00B816F6" w:rsidRPr="0003345C" w:rsidRDefault="00B816F6" w:rsidP="004C3B5E">
            <w:pPr>
              <w:pStyle w:val="TableParagraph"/>
              <w:spacing w:before="117"/>
              <w:ind w:left="109"/>
              <w:rPr>
                <w:rFonts w:ascii="Arial" w:hAnsi="Arial" w:cs="Arial"/>
                <w:noProof/>
                <w:sz w:val="20"/>
                <w:szCs w:val="20"/>
                <w:lang w:val="en-ID"/>
              </w:rPr>
            </w:pPr>
            <w:r w:rsidRPr="0003345C">
              <w:rPr>
                <w:rFonts w:ascii="Arial" w:hAnsi="Arial" w:cs="Arial"/>
                <w:noProof/>
                <w:spacing w:val="-2"/>
                <w:sz w:val="20"/>
                <w:szCs w:val="20"/>
                <w:lang w:val="en-ID"/>
              </w:rPr>
              <w:t>Pelalawan</w:t>
            </w:r>
          </w:p>
        </w:tc>
        <w:tc>
          <w:tcPr>
            <w:tcW w:w="1580" w:type="dxa"/>
            <w:vAlign w:val="center"/>
          </w:tcPr>
          <w:p w14:paraId="0E89191E"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2"/>
                <w:sz w:val="20"/>
                <w:szCs w:val="20"/>
                <w:lang w:val="en-ID"/>
              </w:rPr>
              <w:t>5.806,15</w:t>
            </w:r>
          </w:p>
        </w:tc>
        <w:tc>
          <w:tcPr>
            <w:tcW w:w="1726" w:type="dxa"/>
            <w:vAlign w:val="center"/>
          </w:tcPr>
          <w:p w14:paraId="3C95565C"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2"/>
                <w:sz w:val="20"/>
                <w:szCs w:val="20"/>
                <w:lang w:val="en-ID"/>
              </w:rPr>
              <w:t>6.354,00</w:t>
            </w:r>
          </w:p>
        </w:tc>
        <w:tc>
          <w:tcPr>
            <w:tcW w:w="1724" w:type="dxa"/>
            <w:vAlign w:val="center"/>
          </w:tcPr>
          <w:p w14:paraId="481EE5AE" w14:textId="77777777" w:rsidR="00B816F6" w:rsidRPr="0003345C" w:rsidRDefault="00B816F6" w:rsidP="004C3B5E">
            <w:pPr>
              <w:pStyle w:val="TableParagraph"/>
              <w:spacing w:line="253" w:lineRule="exact"/>
              <w:ind w:left="14"/>
              <w:jc w:val="center"/>
              <w:rPr>
                <w:rFonts w:ascii="Arial" w:hAnsi="Arial" w:cs="Arial"/>
                <w:noProof/>
                <w:sz w:val="20"/>
                <w:szCs w:val="20"/>
                <w:lang w:val="en-ID"/>
              </w:rPr>
            </w:pPr>
            <w:r w:rsidRPr="0003345C">
              <w:rPr>
                <w:rFonts w:ascii="Arial" w:hAnsi="Arial" w:cs="Arial"/>
                <w:noProof/>
                <w:spacing w:val="-2"/>
                <w:sz w:val="20"/>
                <w:szCs w:val="20"/>
                <w:lang w:val="en-ID"/>
              </w:rPr>
              <w:t>12.160,15</w:t>
            </w:r>
          </w:p>
        </w:tc>
        <w:tc>
          <w:tcPr>
            <w:tcW w:w="1702" w:type="dxa"/>
            <w:vAlign w:val="center"/>
          </w:tcPr>
          <w:p w14:paraId="645E3161" w14:textId="77777777" w:rsidR="00B816F6" w:rsidRPr="0003345C" w:rsidRDefault="00B816F6" w:rsidP="004C3B5E">
            <w:pPr>
              <w:pStyle w:val="TableParagraph"/>
              <w:rPr>
                <w:rFonts w:ascii="Arial" w:hAnsi="Arial" w:cs="Arial"/>
                <w:noProof/>
                <w:sz w:val="20"/>
                <w:szCs w:val="20"/>
                <w:lang w:val="en-ID"/>
              </w:rPr>
            </w:pPr>
          </w:p>
        </w:tc>
      </w:tr>
      <w:tr w:rsidR="00B816F6" w:rsidRPr="0003345C" w14:paraId="16FCE92E" w14:textId="77777777" w:rsidTr="00E85358">
        <w:trPr>
          <w:trHeight w:val="490"/>
        </w:trPr>
        <w:tc>
          <w:tcPr>
            <w:tcW w:w="567" w:type="dxa"/>
            <w:vAlign w:val="center"/>
          </w:tcPr>
          <w:p w14:paraId="6F9375DF"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10"/>
                <w:sz w:val="20"/>
                <w:szCs w:val="20"/>
                <w:lang w:val="en-ID"/>
              </w:rPr>
              <w:t>8</w:t>
            </w:r>
          </w:p>
        </w:tc>
        <w:tc>
          <w:tcPr>
            <w:tcW w:w="2475" w:type="dxa"/>
            <w:vAlign w:val="center"/>
          </w:tcPr>
          <w:p w14:paraId="071DCE2C" w14:textId="77777777" w:rsidR="00B816F6" w:rsidRPr="0003345C" w:rsidRDefault="00B816F6" w:rsidP="004C3B5E">
            <w:pPr>
              <w:pStyle w:val="TableParagraph"/>
              <w:spacing w:before="117"/>
              <w:ind w:left="109"/>
              <w:rPr>
                <w:rFonts w:ascii="Arial" w:hAnsi="Arial" w:cs="Arial"/>
                <w:noProof/>
                <w:sz w:val="20"/>
                <w:szCs w:val="20"/>
                <w:lang w:val="en-ID"/>
              </w:rPr>
            </w:pPr>
            <w:r w:rsidRPr="0003345C">
              <w:rPr>
                <w:rFonts w:ascii="Arial" w:hAnsi="Arial" w:cs="Arial"/>
                <w:noProof/>
                <w:spacing w:val="-2"/>
                <w:sz w:val="20"/>
                <w:szCs w:val="20"/>
                <w:lang w:val="en-ID"/>
              </w:rPr>
              <w:t>Kampar</w:t>
            </w:r>
          </w:p>
        </w:tc>
        <w:tc>
          <w:tcPr>
            <w:tcW w:w="1580" w:type="dxa"/>
            <w:vAlign w:val="center"/>
          </w:tcPr>
          <w:p w14:paraId="1D7B1FAA"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2"/>
                <w:sz w:val="20"/>
                <w:szCs w:val="20"/>
                <w:lang w:val="en-ID"/>
              </w:rPr>
              <w:t>2.085,58</w:t>
            </w:r>
          </w:p>
        </w:tc>
        <w:tc>
          <w:tcPr>
            <w:tcW w:w="1726" w:type="dxa"/>
            <w:vAlign w:val="center"/>
          </w:tcPr>
          <w:p w14:paraId="177A80A5"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2"/>
                <w:sz w:val="20"/>
                <w:szCs w:val="20"/>
                <w:lang w:val="en-ID"/>
              </w:rPr>
              <w:t>66.322,95</w:t>
            </w:r>
          </w:p>
        </w:tc>
        <w:tc>
          <w:tcPr>
            <w:tcW w:w="1724" w:type="dxa"/>
            <w:vAlign w:val="center"/>
          </w:tcPr>
          <w:p w14:paraId="51A60325" w14:textId="77777777" w:rsidR="00B816F6" w:rsidRPr="0003345C" w:rsidRDefault="00B816F6" w:rsidP="004C3B5E">
            <w:pPr>
              <w:pStyle w:val="TableParagraph"/>
              <w:spacing w:line="253" w:lineRule="exact"/>
              <w:ind w:left="14"/>
              <w:jc w:val="center"/>
              <w:rPr>
                <w:rFonts w:ascii="Arial" w:hAnsi="Arial" w:cs="Arial"/>
                <w:noProof/>
                <w:sz w:val="20"/>
                <w:szCs w:val="20"/>
                <w:lang w:val="en-ID"/>
              </w:rPr>
            </w:pPr>
            <w:r w:rsidRPr="0003345C">
              <w:rPr>
                <w:rFonts w:ascii="Arial" w:hAnsi="Arial" w:cs="Arial"/>
                <w:noProof/>
                <w:spacing w:val="-2"/>
                <w:sz w:val="20"/>
                <w:szCs w:val="20"/>
                <w:lang w:val="en-ID"/>
              </w:rPr>
              <w:t>68.408,53</w:t>
            </w:r>
          </w:p>
        </w:tc>
        <w:tc>
          <w:tcPr>
            <w:tcW w:w="1702" w:type="dxa"/>
            <w:vAlign w:val="center"/>
          </w:tcPr>
          <w:p w14:paraId="68D38E09" w14:textId="77777777" w:rsidR="00B816F6" w:rsidRPr="0003345C" w:rsidRDefault="00B816F6" w:rsidP="004C3B5E">
            <w:pPr>
              <w:pStyle w:val="TableParagraph"/>
              <w:rPr>
                <w:rFonts w:ascii="Arial" w:hAnsi="Arial" w:cs="Arial"/>
                <w:noProof/>
                <w:sz w:val="20"/>
                <w:szCs w:val="20"/>
                <w:lang w:val="en-ID"/>
              </w:rPr>
            </w:pPr>
          </w:p>
        </w:tc>
      </w:tr>
      <w:tr w:rsidR="00B816F6" w:rsidRPr="0003345C" w14:paraId="50DEA105" w14:textId="77777777" w:rsidTr="00E85358">
        <w:trPr>
          <w:trHeight w:val="490"/>
        </w:trPr>
        <w:tc>
          <w:tcPr>
            <w:tcW w:w="567" w:type="dxa"/>
            <w:vAlign w:val="center"/>
          </w:tcPr>
          <w:p w14:paraId="7F8A517D"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z w:val="20"/>
                <w:szCs w:val="20"/>
                <w:lang w:val="en-ID"/>
              </w:rPr>
              <w:t>9</w:t>
            </w:r>
          </w:p>
        </w:tc>
        <w:tc>
          <w:tcPr>
            <w:tcW w:w="2475" w:type="dxa"/>
            <w:vAlign w:val="center"/>
          </w:tcPr>
          <w:p w14:paraId="7865290F" w14:textId="77777777" w:rsidR="00B816F6" w:rsidRPr="0003345C" w:rsidRDefault="00B816F6" w:rsidP="004C3B5E">
            <w:pPr>
              <w:pStyle w:val="TableParagraph"/>
              <w:spacing w:before="117"/>
              <w:ind w:left="109"/>
              <w:rPr>
                <w:rFonts w:ascii="Arial" w:hAnsi="Arial" w:cs="Arial"/>
                <w:noProof/>
                <w:sz w:val="20"/>
                <w:szCs w:val="20"/>
                <w:lang w:val="en-ID"/>
              </w:rPr>
            </w:pPr>
            <w:r w:rsidRPr="0003345C">
              <w:rPr>
                <w:rFonts w:ascii="Arial" w:hAnsi="Arial" w:cs="Arial"/>
                <w:noProof/>
                <w:sz w:val="20"/>
                <w:szCs w:val="20"/>
                <w:lang w:val="en-ID"/>
              </w:rPr>
              <w:t>Indragiri</w:t>
            </w:r>
            <w:r w:rsidRPr="0003345C">
              <w:rPr>
                <w:rFonts w:ascii="Arial" w:hAnsi="Arial" w:cs="Arial"/>
                <w:noProof/>
                <w:spacing w:val="-7"/>
                <w:sz w:val="20"/>
                <w:szCs w:val="20"/>
                <w:lang w:val="en-ID"/>
              </w:rPr>
              <w:t xml:space="preserve"> </w:t>
            </w:r>
            <w:r w:rsidRPr="0003345C">
              <w:rPr>
                <w:rFonts w:ascii="Arial" w:hAnsi="Arial" w:cs="Arial"/>
                <w:noProof/>
                <w:spacing w:val="-4"/>
                <w:sz w:val="20"/>
                <w:szCs w:val="20"/>
                <w:lang w:val="en-ID"/>
              </w:rPr>
              <w:t>Hulu</w:t>
            </w:r>
          </w:p>
        </w:tc>
        <w:tc>
          <w:tcPr>
            <w:tcW w:w="1580" w:type="dxa"/>
            <w:vAlign w:val="center"/>
          </w:tcPr>
          <w:p w14:paraId="5BE52001"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2"/>
                <w:sz w:val="20"/>
                <w:szCs w:val="20"/>
                <w:lang w:val="en-ID"/>
              </w:rPr>
              <w:t>6.189,08</w:t>
            </w:r>
          </w:p>
        </w:tc>
        <w:tc>
          <w:tcPr>
            <w:tcW w:w="1726" w:type="dxa"/>
            <w:vAlign w:val="center"/>
          </w:tcPr>
          <w:p w14:paraId="0009B470"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2"/>
                <w:sz w:val="20"/>
                <w:szCs w:val="20"/>
                <w:lang w:val="en-ID"/>
              </w:rPr>
              <w:t>6.848,51</w:t>
            </w:r>
          </w:p>
        </w:tc>
        <w:tc>
          <w:tcPr>
            <w:tcW w:w="1724" w:type="dxa"/>
            <w:vAlign w:val="center"/>
          </w:tcPr>
          <w:p w14:paraId="0F5BD9A6" w14:textId="77777777" w:rsidR="00B816F6" w:rsidRPr="0003345C" w:rsidRDefault="00B816F6" w:rsidP="004C3B5E">
            <w:pPr>
              <w:pStyle w:val="TableParagraph"/>
              <w:spacing w:line="253" w:lineRule="exact"/>
              <w:ind w:left="14"/>
              <w:jc w:val="center"/>
              <w:rPr>
                <w:rFonts w:ascii="Arial" w:hAnsi="Arial" w:cs="Arial"/>
                <w:noProof/>
                <w:sz w:val="20"/>
                <w:szCs w:val="20"/>
                <w:lang w:val="en-ID"/>
              </w:rPr>
            </w:pPr>
            <w:r w:rsidRPr="0003345C">
              <w:rPr>
                <w:rFonts w:ascii="Arial" w:hAnsi="Arial" w:cs="Arial"/>
                <w:noProof/>
                <w:spacing w:val="-2"/>
                <w:sz w:val="20"/>
                <w:szCs w:val="20"/>
                <w:lang w:val="en-ID"/>
              </w:rPr>
              <w:t>13.037,59</w:t>
            </w:r>
          </w:p>
        </w:tc>
        <w:tc>
          <w:tcPr>
            <w:tcW w:w="1702" w:type="dxa"/>
            <w:vAlign w:val="center"/>
          </w:tcPr>
          <w:p w14:paraId="51B9682E" w14:textId="77777777" w:rsidR="00B816F6" w:rsidRPr="0003345C" w:rsidRDefault="00B816F6" w:rsidP="004C3B5E">
            <w:pPr>
              <w:pStyle w:val="TableParagraph"/>
              <w:rPr>
                <w:rFonts w:ascii="Arial" w:hAnsi="Arial" w:cs="Arial"/>
                <w:noProof/>
                <w:sz w:val="20"/>
                <w:szCs w:val="20"/>
                <w:lang w:val="en-ID"/>
              </w:rPr>
            </w:pPr>
          </w:p>
        </w:tc>
      </w:tr>
      <w:tr w:rsidR="00B816F6" w:rsidRPr="0003345C" w14:paraId="57D2E705" w14:textId="77777777" w:rsidTr="00E85358">
        <w:trPr>
          <w:trHeight w:val="490"/>
        </w:trPr>
        <w:tc>
          <w:tcPr>
            <w:tcW w:w="567" w:type="dxa"/>
            <w:vAlign w:val="center"/>
          </w:tcPr>
          <w:p w14:paraId="07D40B32"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5"/>
                <w:sz w:val="20"/>
                <w:szCs w:val="20"/>
                <w:lang w:val="en-ID"/>
              </w:rPr>
              <w:t>10</w:t>
            </w:r>
          </w:p>
        </w:tc>
        <w:tc>
          <w:tcPr>
            <w:tcW w:w="2475" w:type="dxa"/>
            <w:vAlign w:val="center"/>
          </w:tcPr>
          <w:p w14:paraId="6CBE307D" w14:textId="77777777" w:rsidR="00B816F6" w:rsidRPr="0003345C" w:rsidRDefault="00B816F6" w:rsidP="004C3B5E">
            <w:pPr>
              <w:pStyle w:val="TableParagraph"/>
              <w:spacing w:before="117"/>
              <w:ind w:left="109"/>
              <w:rPr>
                <w:rFonts w:ascii="Arial" w:hAnsi="Arial" w:cs="Arial"/>
                <w:noProof/>
                <w:sz w:val="20"/>
                <w:szCs w:val="20"/>
                <w:lang w:val="en-ID"/>
              </w:rPr>
            </w:pPr>
            <w:r w:rsidRPr="0003345C">
              <w:rPr>
                <w:rFonts w:ascii="Arial" w:hAnsi="Arial" w:cs="Arial"/>
                <w:noProof/>
                <w:sz w:val="20"/>
                <w:szCs w:val="20"/>
                <w:lang w:val="en-ID"/>
              </w:rPr>
              <w:t>Rokan</w:t>
            </w:r>
            <w:r w:rsidRPr="0003345C">
              <w:rPr>
                <w:rFonts w:ascii="Arial" w:hAnsi="Arial" w:cs="Arial"/>
                <w:noProof/>
                <w:spacing w:val="-3"/>
                <w:sz w:val="20"/>
                <w:szCs w:val="20"/>
                <w:lang w:val="en-ID"/>
              </w:rPr>
              <w:t xml:space="preserve"> </w:t>
            </w:r>
            <w:r w:rsidRPr="0003345C">
              <w:rPr>
                <w:rFonts w:ascii="Arial" w:hAnsi="Arial" w:cs="Arial"/>
                <w:noProof/>
                <w:spacing w:val="-4"/>
                <w:sz w:val="20"/>
                <w:szCs w:val="20"/>
                <w:lang w:val="en-ID"/>
              </w:rPr>
              <w:t>Hulu</w:t>
            </w:r>
          </w:p>
        </w:tc>
        <w:tc>
          <w:tcPr>
            <w:tcW w:w="1580" w:type="dxa"/>
            <w:vAlign w:val="center"/>
          </w:tcPr>
          <w:p w14:paraId="57571582"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2"/>
                <w:sz w:val="20"/>
                <w:szCs w:val="20"/>
                <w:lang w:val="en-ID"/>
              </w:rPr>
              <w:t>1.915,67</w:t>
            </w:r>
          </w:p>
        </w:tc>
        <w:tc>
          <w:tcPr>
            <w:tcW w:w="1726" w:type="dxa"/>
            <w:vAlign w:val="center"/>
          </w:tcPr>
          <w:p w14:paraId="42E0FDDC"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2"/>
                <w:sz w:val="20"/>
                <w:szCs w:val="20"/>
                <w:lang w:val="en-ID"/>
              </w:rPr>
              <w:t>7.300,90</w:t>
            </w:r>
          </w:p>
        </w:tc>
        <w:tc>
          <w:tcPr>
            <w:tcW w:w="1724" w:type="dxa"/>
            <w:vAlign w:val="center"/>
          </w:tcPr>
          <w:p w14:paraId="4C77AE66" w14:textId="77777777" w:rsidR="00B816F6" w:rsidRPr="0003345C" w:rsidRDefault="00B816F6" w:rsidP="004C3B5E">
            <w:pPr>
              <w:pStyle w:val="TableParagraph"/>
              <w:spacing w:line="253" w:lineRule="exact"/>
              <w:ind w:left="14"/>
              <w:jc w:val="center"/>
              <w:rPr>
                <w:rFonts w:ascii="Arial" w:hAnsi="Arial" w:cs="Arial"/>
                <w:noProof/>
                <w:sz w:val="20"/>
                <w:szCs w:val="20"/>
                <w:lang w:val="en-ID"/>
              </w:rPr>
            </w:pPr>
            <w:r w:rsidRPr="0003345C">
              <w:rPr>
                <w:rFonts w:ascii="Arial" w:hAnsi="Arial" w:cs="Arial"/>
                <w:noProof/>
                <w:spacing w:val="-2"/>
                <w:sz w:val="20"/>
                <w:szCs w:val="20"/>
                <w:lang w:val="en-ID"/>
              </w:rPr>
              <w:t>9.216,57</w:t>
            </w:r>
          </w:p>
        </w:tc>
        <w:tc>
          <w:tcPr>
            <w:tcW w:w="1702" w:type="dxa"/>
            <w:vAlign w:val="center"/>
          </w:tcPr>
          <w:p w14:paraId="266A51DA" w14:textId="77777777" w:rsidR="00B816F6" w:rsidRPr="0003345C" w:rsidRDefault="00B816F6" w:rsidP="004C3B5E">
            <w:pPr>
              <w:pStyle w:val="TableParagraph"/>
              <w:rPr>
                <w:rFonts w:ascii="Arial" w:hAnsi="Arial" w:cs="Arial"/>
                <w:noProof/>
                <w:sz w:val="20"/>
                <w:szCs w:val="20"/>
                <w:lang w:val="en-ID"/>
              </w:rPr>
            </w:pPr>
          </w:p>
        </w:tc>
      </w:tr>
      <w:tr w:rsidR="00B816F6" w:rsidRPr="0003345C" w14:paraId="05BAEAA8" w14:textId="77777777" w:rsidTr="00E85358">
        <w:trPr>
          <w:trHeight w:val="490"/>
        </w:trPr>
        <w:tc>
          <w:tcPr>
            <w:tcW w:w="567" w:type="dxa"/>
            <w:vAlign w:val="center"/>
          </w:tcPr>
          <w:p w14:paraId="50F587F4"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5"/>
                <w:sz w:val="20"/>
                <w:szCs w:val="20"/>
                <w:lang w:val="en-ID"/>
              </w:rPr>
              <w:t>11</w:t>
            </w:r>
          </w:p>
        </w:tc>
        <w:tc>
          <w:tcPr>
            <w:tcW w:w="2475" w:type="dxa"/>
            <w:vAlign w:val="center"/>
          </w:tcPr>
          <w:p w14:paraId="766D6D02" w14:textId="77777777" w:rsidR="00B816F6" w:rsidRPr="0003345C" w:rsidRDefault="00B816F6" w:rsidP="004C3B5E">
            <w:pPr>
              <w:pStyle w:val="TableParagraph"/>
              <w:spacing w:before="117"/>
              <w:ind w:left="109"/>
              <w:rPr>
                <w:rFonts w:ascii="Arial" w:hAnsi="Arial" w:cs="Arial"/>
                <w:noProof/>
                <w:sz w:val="20"/>
                <w:szCs w:val="20"/>
                <w:lang w:val="en-ID"/>
              </w:rPr>
            </w:pPr>
            <w:r w:rsidRPr="0003345C">
              <w:rPr>
                <w:rFonts w:ascii="Arial" w:hAnsi="Arial" w:cs="Arial"/>
                <w:noProof/>
                <w:sz w:val="20"/>
                <w:szCs w:val="20"/>
                <w:lang w:val="en-ID"/>
              </w:rPr>
              <w:t>Kuantan</w:t>
            </w:r>
            <w:r w:rsidRPr="0003345C">
              <w:rPr>
                <w:rFonts w:ascii="Arial" w:hAnsi="Arial" w:cs="Arial"/>
                <w:noProof/>
                <w:spacing w:val="-5"/>
                <w:sz w:val="20"/>
                <w:szCs w:val="20"/>
                <w:lang w:val="en-ID"/>
              </w:rPr>
              <w:t xml:space="preserve"> </w:t>
            </w:r>
            <w:r w:rsidRPr="0003345C">
              <w:rPr>
                <w:rFonts w:ascii="Arial" w:hAnsi="Arial" w:cs="Arial"/>
                <w:noProof/>
                <w:spacing w:val="-2"/>
                <w:sz w:val="20"/>
                <w:szCs w:val="20"/>
                <w:lang w:val="en-ID"/>
              </w:rPr>
              <w:t>Singingi</w:t>
            </w:r>
          </w:p>
        </w:tc>
        <w:tc>
          <w:tcPr>
            <w:tcW w:w="1580" w:type="dxa"/>
            <w:vAlign w:val="center"/>
          </w:tcPr>
          <w:p w14:paraId="5EFBEFF8"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2"/>
                <w:sz w:val="20"/>
                <w:szCs w:val="20"/>
                <w:lang w:val="en-ID"/>
              </w:rPr>
              <w:t>512,48</w:t>
            </w:r>
          </w:p>
        </w:tc>
        <w:tc>
          <w:tcPr>
            <w:tcW w:w="1726" w:type="dxa"/>
            <w:vAlign w:val="center"/>
          </w:tcPr>
          <w:p w14:paraId="0231DBE2"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2"/>
                <w:sz w:val="20"/>
                <w:szCs w:val="20"/>
                <w:lang w:val="en-ID"/>
              </w:rPr>
              <w:t>7.260,74</w:t>
            </w:r>
          </w:p>
        </w:tc>
        <w:tc>
          <w:tcPr>
            <w:tcW w:w="1724" w:type="dxa"/>
            <w:vAlign w:val="center"/>
          </w:tcPr>
          <w:p w14:paraId="4DCD17F6" w14:textId="77777777" w:rsidR="00B816F6" w:rsidRPr="0003345C" w:rsidRDefault="00B816F6" w:rsidP="004C3B5E">
            <w:pPr>
              <w:pStyle w:val="TableParagraph"/>
              <w:spacing w:line="253" w:lineRule="exact"/>
              <w:ind w:left="14"/>
              <w:jc w:val="center"/>
              <w:rPr>
                <w:rFonts w:ascii="Arial" w:hAnsi="Arial" w:cs="Arial"/>
                <w:noProof/>
                <w:sz w:val="20"/>
                <w:szCs w:val="20"/>
                <w:lang w:val="en-ID"/>
              </w:rPr>
            </w:pPr>
            <w:r w:rsidRPr="0003345C">
              <w:rPr>
                <w:rFonts w:ascii="Arial" w:hAnsi="Arial" w:cs="Arial"/>
                <w:noProof/>
                <w:spacing w:val="-2"/>
                <w:sz w:val="20"/>
                <w:szCs w:val="20"/>
                <w:lang w:val="en-ID"/>
              </w:rPr>
              <w:t>7.773,22</w:t>
            </w:r>
          </w:p>
        </w:tc>
        <w:tc>
          <w:tcPr>
            <w:tcW w:w="1702" w:type="dxa"/>
            <w:vAlign w:val="center"/>
          </w:tcPr>
          <w:p w14:paraId="501D0E50" w14:textId="77777777" w:rsidR="00B816F6" w:rsidRPr="0003345C" w:rsidRDefault="00B816F6" w:rsidP="004C3B5E">
            <w:pPr>
              <w:pStyle w:val="TableParagraph"/>
              <w:rPr>
                <w:rFonts w:ascii="Arial" w:hAnsi="Arial" w:cs="Arial"/>
                <w:noProof/>
                <w:sz w:val="20"/>
                <w:szCs w:val="20"/>
                <w:lang w:val="en-ID"/>
              </w:rPr>
            </w:pPr>
          </w:p>
        </w:tc>
      </w:tr>
      <w:tr w:rsidR="00B816F6" w:rsidRPr="0003345C" w14:paraId="2EAE58E7" w14:textId="77777777" w:rsidTr="00E85358">
        <w:trPr>
          <w:trHeight w:val="490"/>
        </w:trPr>
        <w:tc>
          <w:tcPr>
            <w:tcW w:w="567" w:type="dxa"/>
            <w:vAlign w:val="center"/>
          </w:tcPr>
          <w:p w14:paraId="6EC8EF78"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5"/>
                <w:sz w:val="20"/>
                <w:szCs w:val="20"/>
                <w:lang w:val="en-ID"/>
              </w:rPr>
              <w:lastRenderedPageBreak/>
              <w:t>12</w:t>
            </w:r>
          </w:p>
        </w:tc>
        <w:tc>
          <w:tcPr>
            <w:tcW w:w="2475" w:type="dxa"/>
            <w:vAlign w:val="center"/>
          </w:tcPr>
          <w:p w14:paraId="2D97B087" w14:textId="77777777" w:rsidR="00B816F6" w:rsidRPr="0003345C" w:rsidRDefault="00B816F6" w:rsidP="004C3B5E">
            <w:pPr>
              <w:pStyle w:val="TableParagraph"/>
              <w:spacing w:before="117"/>
              <w:ind w:left="109"/>
              <w:rPr>
                <w:rFonts w:ascii="Arial" w:hAnsi="Arial" w:cs="Arial"/>
                <w:noProof/>
                <w:sz w:val="20"/>
                <w:szCs w:val="20"/>
                <w:lang w:val="en-ID"/>
              </w:rPr>
            </w:pPr>
            <w:r w:rsidRPr="0003345C">
              <w:rPr>
                <w:rFonts w:ascii="Arial" w:hAnsi="Arial" w:cs="Arial"/>
                <w:noProof/>
                <w:spacing w:val="-2"/>
                <w:sz w:val="20"/>
                <w:szCs w:val="20"/>
                <w:lang w:val="en-ID"/>
              </w:rPr>
              <w:t>Pekanbaru</w:t>
            </w:r>
          </w:p>
        </w:tc>
        <w:tc>
          <w:tcPr>
            <w:tcW w:w="1580" w:type="dxa"/>
            <w:vAlign w:val="center"/>
          </w:tcPr>
          <w:p w14:paraId="2F5BEE1B"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2"/>
                <w:sz w:val="20"/>
                <w:szCs w:val="20"/>
                <w:lang w:val="en-ID"/>
              </w:rPr>
              <w:t>99,74</w:t>
            </w:r>
          </w:p>
        </w:tc>
        <w:tc>
          <w:tcPr>
            <w:tcW w:w="1726" w:type="dxa"/>
            <w:vAlign w:val="center"/>
          </w:tcPr>
          <w:p w14:paraId="74CA4B16" w14:textId="77777777" w:rsidR="00B816F6" w:rsidRPr="0003345C" w:rsidRDefault="00B816F6" w:rsidP="004C3B5E">
            <w:pPr>
              <w:pStyle w:val="TableParagraph"/>
              <w:spacing w:before="117"/>
              <w:ind w:left="14"/>
              <w:jc w:val="center"/>
              <w:rPr>
                <w:rFonts w:ascii="Arial" w:hAnsi="Arial" w:cs="Arial"/>
                <w:noProof/>
                <w:sz w:val="20"/>
                <w:szCs w:val="20"/>
                <w:lang w:val="en-ID"/>
              </w:rPr>
            </w:pPr>
            <w:r w:rsidRPr="0003345C">
              <w:rPr>
                <w:rFonts w:ascii="Arial" w:hAnsi="Arial" w:cs="Arial"/>
                <w:noProof/>
                <w:spacing w:val="-2"/>
                <w:sz w:val="20"/>
                <w:szCs w:val="20"/>
                <w:lang w:val="en-ID"/>
              </w:rPr>
              <w:t>8.332,66</w:t>
            </w:r>
          </w:p>
        </w:tc>
        <w:tc>
          <w:tcPr>
            <w:tcW w:w="1724" w:type="dxa"/>
            <w:vAlign w:val="center"/>
          </w:tcPr>
          <w:p w14:paraId="0FAF7D90" w14:textId="77777777" w:rsidR="00B816F6" w:rsidRPr="0003345C" w:rsidRDefault="00B816F6" w:rsidP="004C3B5E">
            <w:pPr>
              <w:pStyle w:val="TableParagraph"/>
              <w:spacing w:line="253" w:lineRule="exact"/>
              <w:ind w:left="14"/>
              <w:jc w:val="center"/>
              <w:rPr>
                <w:rFonts w:ascii="Arial" w:hAnsi="Arial" w:cs="Arial"/>
                <w:noProof/>
                <w:sz w:val="20"/>
                <w:szCs w:val="20"/>
                <w:lang w:val="en-ID"/>
              </w:rPr>
            </w:pPr>
            <w:r w:rsidRPr="0003345C">
              <w:rPr>
                <w:rFonts w:ascii="Arial" w:hAnsi="Arial" w:cs="Arial"/>
                <w:noProof/>
                <w:spacing w:val="-2"/>
                <w:sz w:val="20"/>
                <w:szCs w:val="20"/>
                <w:lang w:val="en-ID"/>
              </w:rPr>
              <w:t>8.432,40</w:t>
            </w:r>
          </w:p>
        </w:tc>
        <w:tc>
          <w:tcPr>
            <w:tcW w:w="1702" w:type="dxa"/>
            <w:vAlign w:val="center"/>
          </w:tcPr>
          <w:p w14:paraId="5A70A672" w14:textId="77777777" w:rsidR="00B816F6" w:rsidRPr="0003345C" w:rsidRDefault="00B816F6" w:rsidP="004C3B5E">
            <w:pPr>
              <w:pStyle w:val="TableParagraph"/>
              <w:rPr>
                <w:rFonts w:ascii="Arial" w:hAnsi="Arial" w:cs="Arial"/>
                <w:noProof/>
                <w:sz w:val="20"/>
                <w:szCs w:val="20"/>
                <w:lang w:val="en-ID"/>
              </w:rPr>
            </w:pPr>
          </w:p>
        </w:tc>
      </w:tr>
      <w:tr w:rsidR="00B816F6" w:rsidRPr="0003345C" w14:paraId="5AE26CFE" w14:textId="77777777" w:rsidTr="00E85358">
        <w:trPr>
          <w:trHeight w:val="398"/>
        </w:trPr>
        <w:tc>
          <w:tcPr>
            <w:tcW w:w="3042" w:type="dxa"/>
            <w:gridSpan w:val="2"/>
            <w:shd w:val="clear" w:color="auto" w:fill="DBE5F1" w:themeFill="accent1" w:themeFillTint="33"/>
            <w:vAlign w:val="center"/>
          </w:tcPr>
          <w:p w14:paraId="71956890" w14:textId="77777777" w:rsidR="00B816F6" w:rsidRPr="0003345C" w:rsidRDefault="00B816F6" w:rsidP="004C3B5E">
            <w:pPr>
              <w:pStyle w:val="TableParagraph"/>
              <w:spacing w:before="71"/>
              <w:ind w:left="13"/>
              <w:jc w:val="center"/>
              <w:rPr>
                <w:rFonts w:ascii="Arial" w:hAnsi="Arial" w:cs="Arial"/>
                <w:b/>
                <w:noProof/>
                <w:sz w:val="20"/>
                <w:szCs w:val="20"/>
                <w:lang w:val="en-ID"/>
              </w:rPr>
            </w:pPr>
            <w:r w:rsidRPr="0003345C">
              <w:rPr>
                <w:rFonts w:ascii="Arial" w:hAnsi="Arial" w:cs="Arial"/>
                <w:b/>
                <w:noProof/>
                <w:spacing w:val="-2"/>
                <w:sz w:val="20"/>
                <w:szCs w:val="20"/>
                <w:lang w:val="en-ID"/>
              </w:rPr>
              <w:t>JUMLAH</w:t>
            </w:r>
          </w:p>
        </w:tc>
        <w:tc>
          <w:tcPr>
            <w:tcW w:w="1580" w:type="dxa"/>
            <w:shd w:val="clear" w:color="auto" w:fill="DBE5F1" w:themeFill="accent1" w:themeFillTint="33"/>
            <w:vAlign w:val="center"/>
          </w:tcPr>
          <w:p w14:paraId="0BD94391" w14:textId="77777777" w:rsidR="00B816F6" w:rsidRPr="0003345C" w:rsidRDefault="00B816F6" w:rsidP="004C3B5E">
            <w:pPr>
              <w:pStyle w:val="TableParagraph"/>
              <w:spacing w:before="71"/>
              <w:ind w:left="14"/>
              <w:jc w:val="center"/>
              <w:rPr>
                <w:rFonts w:ascii="Arial" w:hAnsi="Arial" w:cs="Arial"/>
                <w:b/>
                <w:noProof/>
                <w:sz w:val="20"/>
                <w:szCs w:val="20"/>
                <w:lang w:val="en-ID"/>
              </w:rPr>
            </w:pPr>
            <w:r w:rsidRPr="0003345C">
              <w:rPr>
                <w:rFonts w:ascii="Arial" w:hAnsi="Arial" w:cs="Arial"/>
                <w:b/>
                <w:noProof/>
                <w:spacing w:val="-2"/>
                <w:sz w:val="20"/>
                <w:szCs w:val="20"/>
                <w:lang w:val="en-ID"/>
              </w:rPr>
              <w:t>125.865,25</w:t>
            </w:r>
          </w:p>
        </w:tc>
        <w:tc>
          <w:tcPr>
            <w:tcW w:w="1726" w:type="dxa"/>
            <w:shd w:val="clear" w:color="auto" w:fill="DBE5F1" w:themeFill="accent1" w:themeFillTint="33"/>
            <w:vAlign w:val="center"/>
          </w:tcPr>
          <w:p w14:paraId="2901D0D8" w14:textId="77777777" w:rsidR="00B816F6" w:rsidRPr="0003345C" w:rsidRDefault="00B816F6" w:rsidP="004C3B5E">
            <w:pPr>
              <w:pStyle w:val="TableParagraph"/>
              <w:spacing w:before="71"/>
              <w:ind w:left="14"/>
              <w:jc w:val="center"/>
              <w:rPr>
                <w:rFonts w:ascii="Arial" w:hAnsi="Arial" w:cs="Arial"/>
                <w:b/>
                <w:noProof/>
                <w:sz w:val="20"/>
                <w:szCs w:val="20"/>
                <w:lang w:val="en-ID"/>
              </w:rPr>
            </w:pPr>
            <w:r w:rsidRPr="0003345C">
              <w:rPr>
                <w:rFonts w:ascii="Arial" w:hAnsi="Arial" w:cs="Arial"/>
                <w:b/>
                <w:noProof/>
                <w:spacing w:val="-2"/>
                <w:sz w:val="20"/>
                <w:szCs w:val="20"/>
                <w:lang w:val="en-ID"/>
              </w:rPr>
              <w:t>128.591,85</w:t>
            </w:r>
          </w:p>
        </w:tc>
        <w:tc>
          <w:tcPr>
            <w:tcW w:w="1724" w:type="dxa"/>
            <w:shd w:val="clear" w:color="auto" w:fill="DBE5F1" w:themeFill="accent1" w:themeFillTint="33"/>
            <w:vAlign w:val="center"/>
          </w:tcPr>
          <w:p w14:paraId="45B5A6AA" w14:textId="77777777" w:rsidR="00B816F6" w:rsidRPr="0003345C" w:rsidRDefault="00B816F6" w:rsidP="004C3B5E">
            <w:pPr>
              <w:pStyle w:val="TableParagraph"/>
              <w:spacing w:before="52"/>
              <w:ind w:left="14"/>
              <w:jc w:val="center"/>
              <w:rPr>
                <w:rFonts w:ascii="Arial" w:hAnsi="Arial" w:cs="Arial"/>
                <w:b/>
                <w:noProof/>
                <w:sz w:val="20"/>
                <w:szCs w:val="20"/>
                <w:lang w:val="en-ID"/>
              </w:rPr>
            </w:pPr>
            <w:r w:rsidRPr="0003345C">
              <w:rPr>
                <w:rFonts w:ascii="Arial" w:hAnsi="Arial" w:cs="Arial"/>
                <w:b/>
                <w:noProof/>
                <w:spacing w:val="-2"/>
                <w:sz w:val="20"/>
                <w:szCs w:val="20"/>
                <w:lang w:val="en-ID"/>
              </w:rPr>
              <w:t>254.457,10</w:t>
            </w:r>
          </w:p>
        </w:tc>
        <w:tc>
          <w:tcPr>
            <w:tcW w:w="1702" w:type="dxa"/>
            <w:shd w:val="clear" w:color="auto" w:fill="DBE5F1" w:themeFill="accent1" w:themeFillTint="33"/>
            <w:vAlign w:val="center"/>
          </w:tcPr>
          <w:p w14:paraId="64C7AA70" w14:textId="77777777" w:rsidR="00B816F6" w:rsidRPr="0003345C" w:rsidRDefault="00B816F6" w:rsidP="004C3B5E">
            <w:pPr>
              <w:pStyle w:val="TableParagraph"/>
              <w:rPr>
                <w:rFonts w:ascii="Arial" w:hAnsi="Arial" w:cs="Arial"/>
                <w:noProof/>
                <w:sz w:val="20"/>
                <w:szCs w:val="20"/>
                <w:lang w:val="en-ID"/>
              </w:rPr>
            </w:pPr>
          </w:p>
        </w:tc>
      </w:tr>
    </w:tbl>
    <w:p w14:paraId="6F37BC29" w14:textId="77777777" w:rsidR="0003345C" w:rsidRPr="0002072E" w:rsidRDefault="0003345C" w:rsidP="0003345C">
      <w:pPr>
        <w:tabs>
          <w:tab w:val="left" w:pos="1843"/>
        </w:tabs>
        <w:ind w:left="1530"/>
        <w:jc w:val="both"/>
        <w:rPr>
          <w:rFonts w:ascii="Arial" w:hAnsi="Arial" w:cs="Arial"/>
          <w:noProof/>
          <w:color w:val="FF0000"/>
          <w:sz w:val="16"/>
          <w:szCs w:val="16"/>
          <w:lang w:val="en-ID"/>
        </w:rPr>
      </w:pPr>
    </w:p>
    <w:p w14:paraId="54B31136" w14:textId="77777777" w:rsidR="0003345C" w:rsidRPr="0003345C" w:rsidRDefault="0003345C" w:rsidP="0003345C">
      <w:pPr>
        <w:tabs>
          <w:tab w:val="left" w:pos="1843"/>
        </w:tabs>
        <w:spacing w:line="360" w:lineRule="auto"/>
        <w:ind w:hanging="142"/>
        <w:jc w:val="both"/>
        <w:rPr>
          <w:rFonts w:ascii="Arial" w:hAnsi="Arial" w:cs="Arial"/>
          <w:noProof/>
          <w:color w:val="000000" w:themeColor="text1"/>
          <w:sz w:val="20"/>
          <w:szCs w:val="20"/>
          <w:lang w:val="en-ID"/>
        </w:rPr>
      </w:pPr>
      <w:r w:rsidRPr="0003345C">
        <w:rPr>
          <w:rFonts w:ascii="Arial" w:hAnsi="Arial" w:cs="Arial"/>
          <w:noProof/>
          <w:color w:val="000000" w:themeColor="text1"/>
          <w:sz w:val="20"/>
          <w:szCs w:val="20"/>
          <w:lang w:val="en-ID"/>
        </w:rPr>
        <w:t>Sumber data: Bidang Budidaya 2025 DK</w:t>
      </w:r>
      <w:bookmarkStart w:id="33" w:name="_Toc227048887"/>
    </w:p>
    <w:p w14:paraId="1DFAD8F5" w14:textId="77777777" w:rsidR="00B816F6" w:rsidRDefault="00B816F6" w:rsidP="0003345C">
      <w:pPr>
        <w:pStyle w:val="Tabel1"/>
        <w:keepNext/>
      </w:pPr>
      <w:bookmarkStart w:id="34" w:name="_Toc227048888"/>
      <w:bookmarkEnd w:id="33"/>
    </w:p>
    <w:p w14:paraId="147C9DBE" w14:textId="269AE384" w:rsidR="0003345C" w:rsidRPr="0002072E" w:rsidRDefault="0003345C" w:rsidP="00B816F6">
      <w:pPr>
        <w:pStyle w:val="Tabel1"/>
        <w:keepNext/>
        <w:jc w:val="both"/>
        <w:rPr>
          <w:color w:val="000000" w:themeColor="text1"/>
        </w:rPr>
      </w:pPr>
      <w:r>
        <w:t>Tabel 3.</w:t>
      </w:r>
      <w:r>
        <w:fldChar w:fldCharType="begin"/>
      </w:r>
      <w:r>
        <w:instrText xml:space="preserve"> SEQ Tabel_3. \* ARABIC </w:instrText>
      </w:r>
      <w:r>
        <w:fldChar w:fldCharType="separate"/>
      </w:r>
      <w:r>
        <w:t>7</w:t>
      </w:r>
      <w:r>
        <w:fldChar w:fldCharType="end"/>
      </w:r>
      <w:r>
        <w:t xml:space="preserve"> </w:t>
      </w:r>
      <w:r w:rsidRPr="00B47799">
        <w:t>IKK No. 3.a.2</w:t>
      </w:r>
      <w:bookmarkEnd w:id="34"/>
      <w:r w:rsidR="00B816F6">
        <w:t xml:space="preserve"> </w:t>
      </w:r>
      <w:r w:rsidRPr="00B47799">
        <w:t>Persentase Peningkatan Jumlah Pelaku Usaha Pengolahan</w:t>
      </w:r>
      <w:r w:rsidRPr="0002072E">
        <w:rPr>
          <w:color w:val="000000" w:themeColor="text1"/>
          <w:spacing w:val="-7"/>
        </w:rPr>
        <w:t xml:space="preserve"> </w:t>
      </w:r>
      <w:r w:rsidRPr="0002072E">
        <w:rPr>
          <w:color w:val="000000" w:themeColor="text1"/>
        </w:rPr>
        <w:t>Hasil</w:t>
      </w:r>
      <w:r w:rsidRPr="0002072E">
        <w:rPr>
          <w:color w:val="000000" w:themeColor="text1"/>
          <w:spacing w:val="-7"/>
        </w:rPr>
        <w:t xml:space="preserve"> </w:t>
      </w:r>
      <w:r w:rsidRPr="0002072E">
        <w:rPr>
          <w:color w:val="000000" w:themeColor="text1"/>
        </w:rPr>
        <w:t>Perikanan Tangkap dan Budidaya di Wilayah Provinsi</w:t>
      </w:r>
    </w:p>
    <w:p w14:paraId="0BBC350E" w14:textId="77777777" w:rsidR="0003345C" w:rsidRPr="0002072E" w:rsidRDefault="0003345C" w:rsidP="0003345C">
      <w:pPr>
        <w:tabs>
          <w:tab w:val="left" w:pos="1620"/>
        </w:tabs>
        <w:contextualSpacing/>
        <w:jc w:val="center"/>
        <w:rPr>
          <w:rFonts w:ascii="Arial" w:hAnsi="Arial" w:cs="Arial"/>
          <w:noProof/>
          <w:color w:val="000000" w:themeColor="text1"/>
          <w:sz w:val="24"/>
          <w:szCs w:val="24"/>
          <w:lang w:val="en-ID"/>
        </w:rPr>
      </w:pPr>
    </w:p>
    <w:tbl>
      <w:tblPr>
        <w:tblW w:w="981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2"/>
        <w:gridCol w:w="3908"/>
        <w:gridCol w:w="5322"/>
      </w:tblGrid>
      <w:tr w:rsidR="0003345C" w:rsidRPr="0002072E" w14:paraId="1F5C65E3" w14:textId="77777777" w:rsidTr="004C3B5E">
        <w:trPr>
          <w:trHeight w:val="470"/>
        </w:trPr>
        <w:tc>
          <w:tcPr>
            <w:tcW w:w="582" w:type="dxa"/>
            <w:shd w:val="clear" w:color="auto" w:fill="DBE5F1" w:themeFill="accent1" w:themeFillTint="33"/>
          </w:tcPr>
          <w:p w14:paraId="4E4C01F2" w14:textId="77777777" w:rsidR="0003345C" w:rsidRPr="0002072E" w:rsidRDefault="0003345C" w:rsidP="004C3B5E">
            <w:pPr>
              <w:pStyle w:val="TableParagraph"/>
              <w:spacing w:before="119"/>
              <w:ind w:left="15" w:right="2"/>
              <w:jc w:val="center"/>
              <w:rPr>
                <w:rFonts w:ascii="Arial"/>
                <w:b/>
                <w:noProof/>
                <w:sz w:val="20"/>
                <w:lang w:val="en-ID"/>
              </w:rPr>
            </w:pPr>
            <w:r w:rsidRPr="0002072E">
              <w:rPr>
                <w:rFonts w:ascii="Arial"/>
                <w:b/>
                <w:noProof/>
                <w:spacing w:val="-5"/>
                <w:sz w:val="20"/>
                <w:lang w:val="en-ID"/>
              </w:rPr>
              <w:t>NO</w:t>
            </w:r>
          </w:p>
        </w:tc>
        <w:tc>
          <w:tcPr>
            <w:tcW w:w="9230" w:type="dxa"/>
            <w:gridSpan w:val="2"/>
            <w:shd w:val="clear" w:color="auto" w:fill="DBE5F1" w:themeFill="accent1" w:themeFillTint="33"/>
          </w:tcPr>
          <w:p w14:paraId="54F39307" w14:textId="77777777" w:rsidR="0003345C" w:rsidRPr="0002072E" w:rsidRDefault="0003345C" w:rsidP="004C3B5E">
            <w:pPr>
              <w:pStyle w:val="TableParagraph"/>
              <w:spacing w:before="119"/>
              <w:ind w:right="1116"/>
              <w:jc w:val="center"/>
              <w:rPr>
                <w:rFonts w:ascii="Arial"/>
                <w:b/>
                <w:noProof/>
                <w:sz w:val="20"/>
                <w:lang w:val="en-ID"/>
              </w:rPr>
            </w:pPr>
            <w:r w:rsidRPr="0002072E">
              <w:rPr>
                <w:rFonts w:ascii="Arial"/>
                <w:b/>
                <w:noProof/>
                <w:spacing w:val="-2"/>
                <w:sz w:val="20"/>
                <w:lang w:val="en-ID"/>
              </w:rPr>
              <w:t>RUMUS</w:t>
            </w:r>
          </w:p>
        </w:tc>
      </w:tr>
      <w:tr w:rsidR="0003345C" w:rsidRPr="0002072E" w14:paraId="489A7CFD" w14:textId="77777777" w:rsidTr="00E85358">
        <w:trPr>
          <w:trHeight w:val="1373"/>
        </w:trPr>
        <w:tc>
          <w:tcPr>
            <w:tcW w:w="582" w:type="dxa"/>
            <w:vMerge w:val="restart"/>
            <w:vAlign w:val="center"/>
          </w:tcPr>
          <w:p w14:paraId="36BD6FFC" w14:textId="77777777" w:rsidR="0003345C" w:rsidRPr="0002072E" w:rsidRDefault="0003345C" w:rsidP="004C3B5E">
            <w:pPr>
              <w:pStyle w:val="TableParagraph"/>
              <w:rPr>
                <w:rFonts w:ascii="Arial"/>
                <w:b/>
                <w:noProof/>
                <w:lang w:val="en-ID"/>
              </w:rPr>
            </w:pPr>
          </w:p>
          <w:p w14:paraId="1C7DEB12" w14:textId="77777777" w:rsidR="0003345C" w:rsidRPr="0002072E" w:rsidRDefault="0003345C" w:rsidP="004C3B5E">
            <w:pPr>
              <w:pStyle w:val="TableParagraph"/>
              <w:spacing w:before="252"/>
              <w:rPr>
                <w:rFonts w:ascii="Arial"/>
                <w:b/>
                <w:noProof/>
                <w:lang w:val="en-ID"/>
              </w:rPr>
            </w:pPr>
          </w:p>
          <w:p w14:paraId="25AFC0D2" w14:textId="77777777" w:rsidR="0003345C" w:rsidRPr="0002072E" w:rsidRDefault="0003345C" w:rsidP="004C3B5E">
            <w:pPr>
              <w:pStyle w:val="TableParagraph"/>
              <w:ind w:left="15"/>
              <w:jc w:val="center"/>
              <w:rPr>
                <w:noProof/>
                <w:lang w:val="en-ID"/>
              </w:rPr>
            </w:pPr>
            <w:r w:rsidRPr="0002072E">
              <w:rPr>
                <w:noProof/>
                <w:spacing w:val="-5"/>
                <w:lang w:val="en-ID"/>
              </w:rPr>
              <w:t>1.</w:t>
            </w:r>
          </w:p>
        </w:tc>
        <w:tc>
          <w:tcPr>
            <w:tcW w:w="9230" w:type="dxa"/>
            <w:gridSpan w:val="2"/>
          </w:tcPr>
          <w:p w14:paraId="6285035E" w14:textId="77777777" w:rsidR="0003345C" w:rsidRPr="0002072E" w:rsidRDefault="0003345C" w:rsidP="004C3B5E">
            <w:pPr>
              <w:pStyle w:val="TableParagraph"/>
              <w:rPr>
                <w:rFonts w:ascii="Arial"/>
                <w:b/>
                <w:noProof/>
                <w:sz w:val="16"/>
                <w:lang w:val="en-ID"/>
              </w:rPr>
            </w:pPr>
          </w:p>
          <w:p w14:paraId="3E21A953" w14:textId="77777777" w:rsidR="0003345C" w:rsidRPr="0002072E" w:rsidRDefault="0003345C" w:rsidP="004C3B5E">
            <w:pPr>
              <w:pStyle w:val="TableParagraph"/>
              <w:spacing w:before="1"/>
              <w:ind w:left="1646" w:right="998" w:hanging="790"/>
              <w:rPr>
                <w:noProof/>
                <w:sz w:val="20"/>
                <w:szCs w:val="20"/>
                <w:lang w:val="en-ID"/>
              </w:rPr>
            </w:pPr>
            <w:r w:rsidRPr="0002072E">
              <w:rPr>
                <w:noProof/>
                <w:sz w:val="20"/>
                <w:szCs w:val="20"/>
                <w:lang w:val="en-ID"/>
              </w:rPr>
              <w:t>Jumlah</w:t>
            </w:r>
            <w:r w:rsidRPr="0002072E">
              <w:rPr>
                <w:noProof/>
                <w:spacing w:val="-3"/>
                <w:sz w:val="20"/>
                <w:szCs w:val="20"/>
                <w:lang w:val="en-ID"/>
              </w:rPr>
              <w:t xml:space="preserve"> </w:t>
            </w:r>
            <w:r w:rsidRPr="0002072E">
              <w:rPr>
                <w:noProof/>
                <w:sz w:val="20"/>
                <w:szCs w:val="20"/>
                <w:lang w:val="en-ID"/>
              </w:rPr>
              <w:t>pelaku</w:t>
            </w:r>
            <w:r w:rsidRPr="0002072E">
              <w:rPr>
                <w:noProof/>
                <w:spacing w:val="-4"/>
                <w:sz w:val="20"/>
                <w:szCs w:val="20"/>
                <w:lang w:val="en-ID"/>
              </w:rPr>
              <w:t xml:space="preserve"> </w:t>
            </w:r>
            <w:r w:rsidRPr="0002072E">
              <w:rPr>
                <w:noProof/>
                <w:sz w:val="20"/>
                <w:szCs w:val="20"/>
                <w:lang w:val="en-ID"/>
              </w:rPr>
              <w:t>usaha</w:t>
            </w:r>
            <w:r w:rsidRPr="0002072E">
              <w:rPr>
                <w:noProof/>
                <w:spacing w:val="-3"/>
                <w:sz w:val="20"/>
                <w:szCs w:val="20"/>
                <w:lang w:val="en-ID"/>
              </w:rPr>
              <w:t xml:space="preserve"> </w:t>
            </w:r>
            <w:r w:rsidRPr="0002072E">
              <w:rPr>
                <w:noProof/>
                <w:sz w:val="20"/>
                <w:szCs w:val="20"/>
                <w:lang w:val="en-ID"/>
              </w:rPr>
              <w:t>pengolahan</w:t>
            </w:r>
            <w:r w:rsidRPr="0002072E">
              <w:rPr>
                <w:noProof/>
                <w:spacing w:val="-3"/>
                <w:sz w:val="20"/>
                <w:szCs w:val="20"/>
                <w:lang w:val="en-ID"/>
              </w:rPr>
              <w:t xml:space="preserve"> </w:t>
            </w:r>
            <w:r w:rsidRPr="0002072E">
              <w:rPr>
                <w:noProof/>
                <w:sz w:val="20"/>
                <w:szCs w:val="20"/>
                <w:lang w:val="en-ID"/>
              </w:rPr>
              <w:t>hasil</w:t>
            </w:r>
            <w:r w:rsidRPr="0002072E">
              <w:rPr>
                <w:noProof/>
                <w:spacing w:val="-4"/>
                <w:sz w:val="20"/>
                <w:szCs w:val="20"/>
                <w:lang w:val="en-ID"/>
              </w:rPr>
              <w:t xml:space="preserve"> </w:t>
            </w:r>
            <w:r w:rsidRPr="0002072E">
              <w:rPr>
                <w:noProof/>
                <w:sz w:val="20"/>
                <w:szCs w:val="20"/>
                <w:lang w:val="en-ID"/>
              </w:rPr>
              <w:t>perikanan</w:t>
            </w:r>
            <w:r w:rsidRPr="0002072E">
              <w:rPr>
                <w:noProof/>
                <w:spacing w:val="-4"/>
                <w:sz w:val="20"/>
                <w:szCs w:val="20"/>
                <w:lang w:val="en-ID"/>
              </w:rPr>
              <w:t xml:space="preserve"> </w:t>
            </w:r>
            <w:r w:rsidRPr="0002072E">
              <w:rPr>
                <w:noProof/>
                <w:sz w:val="20"/>
                <w:szCs w:val="20"/>
                <w:lang w:val="en-ID"/>
              </w:rPr>
              <w:t>tangkap</w:t>
            </w:r>
            <w:r w:rsidRPr="0002072E">
              <w:rPr>
                <w:noProof/>
                <w:spacing w:val="-4"/>
                <w:sz w:val="20"/>
                <w:szCs w:val="20"/>
                <w:lang w:val="en-ID"/>
              </w:rPr>
              <w:t xml:space="preserve"> </w:t>
            </w:r>
            <w:r w:rsidRPr="0002072E">
              <w:rPr>
                <w:noProof/>
                <w:sz w:val="20"/>
                <w:szCs w:val="20"/>
                <w:lang w:val="en-ID"/>
              </w:rPr>
              <w:t>dan</w:t>
            </w:r>
            <w:r w:rsidRPr="0002072E">
              <w:rPr>
                <w:noProof/>
                <w:spacing w:val="-3"/>
                <w:sz w:val="20"/>
                <w:szCs w:val="20"/>
                <w:lang w:val="en-ID"/>
              </w:rPr>
              <w:t xml:space="preserve"> </w:t>
            </w:r>
            <w:r w:rsidRPr="0002072E">
              <w:rPr>
                <w:noProof/>
                <w:sz w:val="20"/>
                <w:szCs w:val="20"/>
                <w:lang w:val="en-ID"/>
              </w:rPr>
              <w:t>budidaya</w:t>
            </w:r>
            <w:r w:rsidRPr="0002072E">
              <w:rPr>
                <w:noProof/>
                <w:spacing w:val="-3"/>
                <w:sz w:val="20"/>
                <w:szCs w:val="20"/>
                <w:lang w:val="en-ID"/>
              </w:rPr>
              <w:t xml:space="preserve"> </w:t>
            </w:r>
            <w:r w:rsidRPr="0002072E">
              <w:rPr>
                <w:noProof/>
                <w:sz w:val="20"/>
                <w:szCs w:val="20"/>
                <w:lang w:val="en-ID"/>
              </w:rPr>
              <w:t>tahun</w:t>
            </w:r>
            <w:r w:rsidRPr="0002072E">
              <w:rPr>
                <w:noProof/>
                <w:spacing w:val="-4"/>
                <w:sz w:val="20"/>
                <w:szCs w:val="20"/>
                <w:lang w:val="en-ID"/>
              </w:rPr>
              <w:t xml:space="preserve"> </w:t>
            </w:r>
            <w:r w:rsidRPr="0002072E">
              <w:rPr>
                <w:noProof/>
                <w:sz w:val="20"/>
                <w:szCs w:val="20"/>
                <w:lang w:val="en-ID"/>
              </w:rPr>
              <w:t>N</w:t>
            </w:r>
            <w:r w:rsidRPr="0002072E">
              <w:rPr>
                <w:noProof/>
                <w:spacing w:val="-4"/>
                <w:sz w:val="20"/>
                <w:szCs w:val="20"/>
                <w:lang w:val="en-ID"/>
              </w:rPr>
              <w:t xml:space="preserve"> </w:t>
            </w:r>
            <w:r w:rsidRPr="0002072E">
              <w:rPr>
                <w:noProof/>
                <w:sz w:val="20"/>
                <w:szCs w:val="20"/>
                <w:lang w:val="en-ID"/>
              </w:rPr>
              <w:t>-</w:t>
            </w:r>
            <w:r w:rsidRPr="0002072E">
              <w:rPr>
                <w:noProof/>
                <w:spacing w:val="-3"/>
                <w:sz w:val="20"/>
                <w:szCs w:val="20"/>
                <w:lang w:val="en-ID"/>
              </w:rPr>
              <w:t xml:space="preserve"> </w:t>
            </w:r>
            <w:r w:rsidRPr="0002072E">
              <w:rPr>
                <w:noProof/>
                <w:sz w:val="20"/>
                <w:szCs w:val="20"/>
                <w:lang w:val="en-ID"/>
              </w:rPr>
              <w:t>Jumlah</w:t>
            </w:r>
            <w:r w:rsidRPr="0002072E">
              <w:rPr>
                <w:noProof/>
                <w:spacing w:val="80"/>
                <w:sz w:val="20"/>
                <w:szCs w:val="20"/>
                <w:lang w:val="en-ID"/>
              </w:rPr>
              <w:t xml:space="preserve"> </w:t>
            </w:r>
            <w:r w:rsidRPr="0002072E">
              <w:rPr>
                <w:noProof/>
                <w:sz w:val="20"/>
                <w:szCs w:val="20"/>
                <w:lang w:val="en-ID"/>
              </w:rPr>
              <w:t>pelaku usaha pengolahan hasil perikanan tangkap dan budidaya tahunN-1</w:t>
            </w:r>
          </w:p>
          <w:p w14:paraId="2C69A64D" w14:textId="77777777" w:rsidR="0003345C" w:rsidRPr="0002072E" w:rsidRDefault="0003345C" w:rsidP="004C3B5E">
            <w:pPr>
              <w:pStyle w:val="TableParagraph"/>
              <w:spacing w:before="46" w:line="172" w:lineRule="exact"/>
              <w:ind w:left="8156"/>
              <w:rPr>
                <w:noProof/>
                <w:sz w:val="20"/>
                <w:szCs w:val="20"/>
                <w:lang w:val="en-ID"/>
              </w:rPr>
            </w:pPr>
            <w:r w:rsidRPr="0002072E">
              <w:rPr>
                <w:noProof/>
                <w:spacing w:val="-2"/>
                <w:sz w:val="20"/>
                <w:szCs w:val="20"/>
                <w:lang w:val="en-ID"/>
              </w:rPr>
              <w:t>X100%</w:t>
            </w:r>
          </w:p>
          <w:p w14:paraId="6C1DA6F2" w14:textId="77777777" w:rsidR="0003345C" w:rsidRPr="0002072E" w:rsidRDefault="0003345C" w:rsidP="004C3B5E">
            <w:pPr>
              <w:pStyle w:val="TableParagraph"/>
              <w:spacing w:line="172" w:lineRule="exact"/>
              <w:ind w:left="1394"/>
              <w:rPr>
                <w:noProof/>
                <w:sz w:val="16"/>
                <w:lang w:val="en-ID"/>
              </w:rPr>
            </w:pPr>
            <w:r w:rsidRPr="0002072E">
              <w:rPr>
                <w:noProof/>
                <w:sz w:val="20"/>
                <w:szCs w:val="20"/>
              </w:rPr>
              <mc:AlternateContent>
                <mc:Choice Requires="wpg">
                  <w:drawing>
                    <wp:anchor distT="0" distB="0" distL="0" distR="0" simplePos="0" relativeHeight="251662336" behindDoc="1" locked="0" layoutInCell="1" allowOverlap="1" wp14:anchorId="01645B62" wp14:editId="021269FD">
                      <wp:simplePos x="0" y="0"/>
                      <wp:positionH relativeFrom="column">
                        <wp:posOffset>590232</wp:posOffset>
                      </wp:positionH>
                      <wp:positionV relativeFrom="paragraph">
                        <wp:posOffset>-70430</wp:posOffset>
                      </wp:positionV>
                      <wp:extent cx="4087495" cy="10795"/>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087495" cy="10795"/>
                                <a:chOff x="0" y="0"/>
                                <a:chExt cx="4087495" cy="10795"/>
                              </a:xfrm>
                            </wpg:grpSpPr>
                            <wps:wsp>
                              <wps:cNvPr id="11" name="Graphic 11"/>
                              <wps:cNvSpPr/>
                              <wps:spPr>
                                <a:xfrm>
                                  <a:off x="4762" y="4762"/>
                                  <a:ext cx="4077970" cy="1270"/>
                                </a:xfrm>
                                <a:custGeom>
                                  <a:avLst/>
                                  <a:gdLst/>
                                  <a:ahLst/>
                                  <a:cxnLst/>
                                  <a:rect l="l" t="t" r="r" b="b"/>
                                  <a:pathLst>
                                    <a:path w="4077970" h="1270">
                                      <a:moveTo>
                                        <a:pt x="0" y="0"/>
                                      </a:moveTo>
                                      <a:lnTo>
                                        <a:pt x="4077970" y="1270"/>
                                      </a:lnTo>
                                    </a:path>
                                  </a:pathLst>
                                </a:custGeom>
                                <a:ln w="952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1A263FF" id="Group 10" o:spid="_x0000_s1026" style="position:absolute;margin-left:46.45pt;margin-top:-5.55pt;width:321.85pt;height:.85pt;z-index:-251654144;mso-wrap-distance-left:0;mso-wrap-distance-right:0" coordsize="40874,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5t1eQIAAKMFAAAOAAAAZHJzL2Uyb0RvYy54bWykVNtqGzEQfS/0H4Tem7VNHMdL1qHEjSmE&#10;NJCUPsta7YVqJXUke52/72j2YseBPqR+WEaa25kzx7q5PTSa7RX42pqMTy8mnCkjbV6bMuM/X+6/&#10;XHPmgzC50NaojL8qz29Xnz/dtC5VM1tZnStgWMT4tHUZr0JwaZJ4WalG+AvrlEFnYaERAY9QJjmI&#10;Fqs3OplNJldJayF3YKXyHm/XnZOvqH5RKBl+FIVXgemMI7ZAX6DvNn6T1Y1ISxCuqmUPQ3wARSNq&#10;g03HUmsRBNtB/a5UU0uw3hbhQtomsUVRS0Uz4DTTydk0G7A7R7OUaVu6kSak9oynD5eVj/sNuGf3&#10;BB16NB+s/O2Rl6R1ZXrqj+fyGHwooIlJOAQ7EKOvI6PqEJjEy8vJ9eJyOedMom86WaBJjMsK1/Iu&#10;S1bf/pmXiLRrStBGKK1D7fgjPf7/6HmuhFPEuo/jPwGrcwQ/5cyIBiW86dWCNzhLbI5RkcH+5Hsy&#10;z/i5XFzNOEMayCAWjiwtFssFypNYmqGF7nFYkcqdDxtliW2xf/CBsst8sEQ1WPJgBhNQ+1H1mlQf&#10;OEPVA2eo+m23AydCzIsrjCZr47p6IBUOHHFEZ2P36sVSWDhbGWI8erU5jRpLxcUfR+qCMC+2pCFH&#10;GHh5Oqg2EdFyPpsTCm91nd/XWkcgHsrtnQa2F/FvTb+esjdhDnxYC191ceTqw7Qhffu0W1Zc4tbm&#10;r7jrFrebcf9nJ0Bxpr8bVFN8OAYDBmM7GBD0naXnhTjCni+HXwIci+0zHnDLj3YQlUiHBUYOxtiY&#10;aezXXbBFHbeLAh8Q9QcUOFn0EqD15qk5PVPU8W1d/QUAAP//AwBQSwMEFAAGAAgAAAAhAKZhBtng&#10;AAAACQEAAA8AAABkcnMvZG93bnJldi54bWxMj8FOwzAMhu9IvENkJG5bmg0KLU2naQJO0yQ2JMTN&#10;a722WpNUTdZ2b485wdH2p9/fn60m04qBet84q0HNIxBkC1c2ttLweXibPYPwAW2JrbOk4UoeVvnt&#10;TYZp6Ub7QcM+VIJDrE9RQx1Cl0rpi5oM+rnryPLt5HqDgce+kmWPI4ebVi6iKJYGG8sfauxoU1Nx&#10;3l+MhvcRx/VSvQ7b82lz/T487r62irS+v5vWLyACTeEPhl99VoecnY7uYksvWg3JImFSw0wpBYKB&#10;p2UcgzjyJnkAmWfyf4P8BwAA//8DAFBLAQItABQABgAIAAAAIQC2gziS/gAAAOEBAAATAAAAAAAA&#10;AAAAAAAAAAAAAABbQ29udGVudF9UeXBlc10ueG1sUEsBAi0AFAAGAAgAAAAhADj9If/WAAAAlAEA&#10;AAsAAAAAAAAAAAAAAAAALwEAAF9yZWxzLy5yZWxzUEsBAi0AFAAGAAgAAAAhAHTrm3V5AgAAowUA&#10;AA4AAAAAAAAAAAAAAAAALgIAAGRycy9lMm9Eb2MueG1sUEsBAi0AFAAGAAgAAAAhAKZhBtngAAAA&#10;CQEAAA8AAAAAAAAAAAAAAAAA0wQAAGRycy9kb3ducmV2LnhtbFBLBQYAAAAABAAEAPMAAADgBQAA&#10;AAA=&#10;">
                      <v:shape id="Graphic 11" o:spid="_x0000_s1027" style="position:absolute;left:47;top:47;width:40780;height:13;visibility:visible;mso-wrap-style:square;v-text-anchor:top" coordsize="407797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j0wwAAAANsAAAAPAAAAZHJzL2Rvd25yZXYueG1sRE9NawIx&#10;EL0L/ocwQm+atQcpW6OIINqT1FXwON2Mm9XNZEmipv++KRR6m8f7nPky2U48yIfWsYLppABBXDvd&#10;cqPgWG3GbyBCRNbYOSYF3xRguRgO5lhq9+RPehxiI3IIhxIVmBj7UspQG7IYJq4nztzFeYsxQ99I&#10;7fGZw20nX4tiJi22nBsM9rQ2VN8Od6vgdNyGrw+/vq8MVl1K1XVz3l+Vehml1TuISCn+i//cO53n&#10;T+H3l3yAXPwAAAD//wMAUEsBAi0AFAAGAAgAAAAhANvh9svuAAAAhQEAABMAAAAAAAAAAAAAAAAA&#10;AAAAAFtDb250ZW50X1R5cGVzXS54bWxQSwECLQAUAAYACAAAACEAWvQsW78AAAAVAQAACwAAAAAA&#10;AAAAAAAAAAAfAQAAX3JlbHMvLnJlbHNQSwECLQAUAAYACAAAACEA9Ao9MMAAAADbAAAADwAAAAAA&#10;AAAAAAAAAAAHAgAAZHJzL2Rvd25yZXYueG1sUEsFBgAAAAADAAMAtwAAAPQCAAAAAA==&#10;" path="m,l4077970,1270e" filled="f">
                        <v:path arrowok="t"/>
                      </v:shape>
                    </v:group>
                  </w:pict>
                </mc:Fallback>
              </mc:AlternateContent>
            </w:r>
            <w:r w:rsidRPr="0002072E">
              <w:rPr>
                <w:noProof/>
                <w:sz w:val="20"/>
                <w:szCs w:val="20"/>
                <w:lang w:val="en-ID"/>
              </w:rPr>
              <w:t>Jumlah</w:t>
            </w:r>
            <w:r w:rsidRPr="0002072E">
              <w:rPr>
                <w:noProof/>
                <w:spacing w:val="-8"/>
                <w:sz w:val="20"/>
                <w:szCs w:val="20"/>
                <w:lang w:val="en-ID"/>
              </w:rPr>
              <w:t xml:space="preserve"> </w:t>
            </w:r>
            <w:r w:rsidRPr="0002072E">
              <w:rPr>
                <w:noProof/>
                <w:sz w:val="20"/>
                <w:szCs w:val="20"/>
                <w:lang w:val="en-ID"/>
              </w:rPr>
              <w:t>pelaku</w:t>
            </w:r>
            <w:r w:rsidRPr="0002072E">
              <w:rPr>
                <w:noProof/>
                <w:spacing w:val="-5"/>
                <w:sz w:val="20"/>
                <w:szCs w:val="20"/>
                <w:lang w:val="en-ID"/>
              </w:rPr>
              <w:t xml:space="preserve"> </w:t>
            </w:r>
            <w:r w:rsidRPr="0002072E">
              <w:rPr>
                <w:noProof/>
                <w:sz w:val="20"/>
                <w:szCs w:val="20"/>
                <w:lang w:val="en-ID"/>
              </w:rPr>
              <w:t>usaha</w:t>
            </w:r>
            <w:r w:rsidRPr="0002072E">
              <w:rPr>
                <w:noProof/>
                <w:spacing w:val="-6"/>
                <w:sz w:val="20"/>
                <w:szCs w:val="20"/>
                <w:lang w:val="en-ID"/>
              </w:rPr>
              <w:t xml:space="preserve"> </w:t>
            </w:r>
            <w:r w:rsidRPr="0002072E">
              <w:rPr>
                <w:noProof/>
                <w:sz w:val="20"/>
                <w:szCs w:val="20"/>
                <w:lang w:val="en-ID"/>
              </w:rPr>
              <w:t>pengolahan</w:t>
            </w:r>
            <w:r w:rsidRPr="0002072E">
              <w:rPr>
                <w:noProof/>
                <w:spacing w:val="-5"/>
                <w:sz w:val="20"/>
                <w:szCs w:val="20"/>
                <w:lang w:val="en-ID"/>
              </w:rPr>
              <w:t xml:space="preserve"> </w:t>
            </w:r>
            <w:r w:rsidRPr="0002072E">
              <w:rPr>
                <w:noProof/>
                <w:sz w:val="20"/>
                <w:szCs w:val="20"/>
                <w:lang w:val="en-ID"/>
              </w:rPr>
              <w:t>hasil</w:t>
            </w:r>
            <w:r w:rsidRPr="0002072E">
              <w:rPr>
                <w:noProof/>
                <w:spacing w:val="-5"/>
                <w:sz w:val="20"/>
                <w:szCs w:val="20"/>
                <w:lang w:val="en-ID"/>
              </w:rPr>
              <w:t xml:space="preserve"> </w:t>
            </w:r>
            <w:r w:rsidRPr="0002072E">
              <w:rPr>
                <w:noProof/>
                <w:sz w:val="20"/>
                <w:szCs w:val="20"/>
                <w:lang w:val="en-ID"/>
              </w:rPr>
              <w:t>perikanan</w:t>
            </w:r>
            <w:r w:rsidRPr="0002072E">
              <w:rPr>
                <w:noProof/>
                <w:spacing w:val="-6"/>
                <w:sz w:val="20"/>
                <w:szCs w:val="20"/>
                <w:lang w:val="en-ID"/>
              </w:rPr>
              <w:t xml:space="preserve"> </w:t>
            </w:r>
            <w:r w:rsidRPr="0002072E">
              <w:rPr>
                <w:noProof/>
                <w:sz w:val="20"/>
                <w:szCs w:val="20"/>
                <w:lang w:val="en-ID"/>
              </w:rPr>
              <w:t>tangkap</w:t>
            </w:r>
            <w:r w:rsidRPr="0002072E">
              <w:rPr>
                <w:noProof/>
                <w:spacing w:val="-4"/>
                <w:sz w:val="20"/>
                <w:szCs w:val="20"/>
                <w:lang w:val="en-ID"/>
              </w:rPr>
              <w:t xml:space="preserve"> </w:t>
            </w:r>
            <w:r w:rsidRPr="0002072E">
              <w:rPr>
                <w:noProof/>
                <w:sz w:val="20"/>
                <w:szCs w:val="20"/>
                <w:lang w:val="en-ID"/>
              </w:rPr>
              <w:t>dan</w:t>
            </w:r>
            <w:r w:rsidRPr="0002072E">
              <w:rPr>
                <w:noProof/>
                <w:spacing w:val="-6"/>
                <w:sz w:val="20"/>
                <w:szCs w:val="20"/>
                <w:lang w:val="en-ID"/>
              </w:rPr>
              <w:t xml:space="preserve"> </w:t>
            </w:r>
            <w:r w:rsidRPr="0002072E">
              <w:rPr>
                <w:noProof/>
                <w:sz w:val="20"/>
                <w:szCs w:val="20"/>
                <w:lang w:val="en-ID"/>
              </w:rPr>
              <w:t>budidaya</w:t>
            </w:r>
            <w:r w:rsidRPr="0002072E">
              <w:rPr>
                <w:noProof/>
                <w:spacing w:val="-5"/>
                <w:sz w:val="20"/>
                <w:szCs w:val="20"/>
                <w:lang w:val="en-ID"/>
              </w:rPr>
              <w:t xml:space="preserve"> </w:t>
            </w:r>
            <w:r w:rsidRPr="0002072E">
              <w:rPr>
                <w:noProof/>
                <w:sz w:val="20"/>
                <w:szCs w:val="20"/>
                <w:lang w:val="en-ID"/>
              </w:rPr>
              <w:t>tahun</w:t>
            </w:r>
            <w:r w:rsidRPr="0002072E">
              <w:rPr>
                <w:noProof/>
                <w:spacing w:val="-5"/>
                <w:sz w:val="20"/>
                <w:szCs w:val="20"/>
                <w:lang w:val="en-ID"/>
              </w:rPr>
              <w:t xml:space="preserve"> </w:t>
            </w:r>
            <w:r w:rsidRPr="0002072E">
              <w:rPr>
                <w:noProof/>
                <w:sz w:val="20"/>
                <w:szCs w:val="20"/>
                <w:lang w:val="en-ID"/>
              </w:rPr>
              <w:t>N-</w:t>
            </w:r>
            <w:r w:rsidRPr="0002072E">
              <w:rPr>
                <w:noProof/>
                <w:spacing w:val="-10"/>
                <w:sz w:val="20"/>
                <w:szCs w:val="20"/>
                <w:lang w:val="en-ID"/>
              </w:rPr>
              <w:t>1</w:t>
            </w:r>
          </w:p>
        </w:tc>
      </w:tr>
      <w:tr w:rsidR="0003345C" w:rsidRPr="0002072E" w14:paraId="702EBD55" w14:textId="77777777" w:rsidTr="004C3B5E">
        <w:trPr>
          <w:trHeight w:val="364"/>
        </w:trPr>
        <w:tc>
          <w:tcPr>
            <w:tcW w:w="582" w:type="dxa"/>
            <w:vMerge/>
          </w:tcPr>
          <w:p w14:paraId="69B9BF1D" w14:textId="77777777" w:rsidR="0003345C" w:rsidRPr="0002072E" w:rsidRDefault="0003345C" w:rsidP="004C3B5E">
            <w:pPr>
              <w:pStyle w:val="TableParagraph"/>
              <w:rPr>
                <w:noProof/>
                <w:sz w:val="20"/>
                <w:lang w:val="en-ID"/>
              </w:rPr>
            </w:pPr>
          </w:p>
        </w:tc>
        <w:tc>
          <w:tcPr>
            <w:tcW w:w="3908" w:type="dxa"/>
            <w:tcBorders>
              <w:bottom w:val="nil"/>
            </w:tcBorders>
          </w:tcPr>
          <w:p w14:paraId="15E5A723" w14:textId="77777777" w:rsidR="0003345C" w:rsidRPr="0002072E" w:rsidRDefault="0003345C" w:rsidP="004C3B5E">
            <w:pPr>
              <w:pStyle w:val="TableParagraph"/>
              <w:spacing w:before="183" w:line="162" w:lineRule="exact"/>
              <w:ind w:left="597"/>
              <w:rPr>
                <w:noProof/>
                <w:sz w:val="20"/>
                <w:szCs w:val="20"/>
                <w:lang w:val="en-ID"/>
              </w:rPr>
            </w:pPr>
            <w:r w:rsidRPr="0002072E">
              <w:rPr>
                <w:noProof/>
                <w:sz w:val="20"/>
                <w:szCs w:val="20"/>
                <w:lang w:val="en-ID"/>
              </w:rPr>
              <w:t xml:space="preserve">6 - </w:t>
            </w:r>
            <w:r w:rsidRPr="0002072E">
              <w:rPr>
                <w:noProof/>
                <w:spacing w:val="-10"/>
                <w:sz w:val="20"/>
                <w:szCs w:val="20"/>
                <w:lang w:val="en-ID"/>
              </w:rPr>
              <w:t>5</w:t>
            </w:r>
          </w:p>
        </w:tc>
        <w:tc>
          <w:tcPr>
            <w:tcW w:w="5322" w:type="dxa"/>
            <w:tcBorders>
              <w:bottom w:val="nil"/>
            </w:tcBorders>
          </w:tcPr>
          <w:p w14:paraId="264996E6" w14:textId="77777777" w:rsidR="0003345C" w:rsidRPr="0002072E" w:rsidRDefault="0003345C" w:rsidP="004C3B5E">
            <w:pPr>
              <w:pStyle w:val="TableParagraph"/>
              <w:rPr>
                <w:noProof/>
                <w:sz w:val="20"/>
                <w:szCs w:val="20"/>
                <w:lang w:val="en-ID"/>
              </w:rPr>
            </w:pPr>
          </w:p>
        </w:tc>
      </w:tr>
      <w:tr w:rsidR="0003345C" w:rsidRPr="0002072E" w14:paraId="0FAD7543" w14:textId="77777777" w:rsidTr="00E85358">
        <w:trPr>
          <w:trHeight w:val="604"/>
        </w:trPr>
        <w:tc>
          <w:tcPr>
            <w:tcW w:w="582" w:type="dxa"/>
            <w:vMerge/>
          </w:tcPr>
          <w:p w14:paraId="4C226688" w14:textId="77777777" w:rsidR="0003345C" w:rsidRPr="0002072E" w:rsidRDefault="0003345C" w:rsidP="004C3B5E">
            <w:pPr>
              <w:rPr>
                <w:noProof/>
                <w:sz w:val="2"/>
                <w:szCs w:val="2"/>
                <w:lang w:val="en-ID"/>
              </w:rPr>
            </w:pPr>
          </w:p>
        </w:tc>
        <w:tc>
          <w:tcPr>
            <w:tcW w:w="3908" w:type="dxa"/>
            <w:tcBorders>
              <w:top w:val="nil"/>
            </w:tcBorders>
          </w:tcPr>
          <w:p w14:paraId="5EC44499" w14:textId="77777777" w:rsidR="0003345C" w:rsidRPr="0002072E" w:rsidRDefault="0003345C" w:rsidP="004C3B5E">
            <w:pPr>
              <w:pStyle w:val="TableParagraph"/>
              <w:spacing w:line="176" w:lineRule="exact"/>
              <w:ind w:left="1346"/>
              <w:rPr>
                <w:noProof/>
                <w:sz w:val="20"/>
                <w:szCs w:val="20"/>
                <w:lang w:val="en-ID"/>
              </w:rPr>
            </w:pPr>
            <w:r w:rsidRPr="0002072E">
              <w:rPr>
                <w:noProof/>
                <w:sz w:val="20"/>
                <w:szCs w:val="20"/>
                <w:lang w:val="en-ID"/>
              </w:rPr>
              <w:t>X</w:t>
            </w:r>
            <w:r w:rsidRPr="0002072E">
              <w:rPr>
                <w:noProof/>
                <w:spacing w:val="-2"/>
                <w:sz w:val="20"/>
                <w:szCs w:val="20"/>
                <w:lang w:val="en-ID"/>
              </w:rPr>
              <w:t xml:space="preserve"> </w:t>
            </w:r>
            <w:r w:rsidRPr="0002072E">
              <w:rPr>
                <w:noProof/>
                <w:sz w:val="20"/>
                <w:szCs w:val="20"/>
                <w:lang w:val="en-ID"/>
              </w:rPr>
              <w:t>100 %</w:t>
            </w:r>
            <w:r w:rsidRPr="0002072E">
              <w:rPr>
                <w:noProof/>
                <w:spacing w:val="-2"/>
                <w:sz w:val="20"/>
                <w:szCs w:val="20"/>
                <w:lang w:val="en-ID"/>
              </w:rPr>
              <w:t xml:space="preserve"> </w:t>
            </w:r>
            <w:r w:rsidRPr="0002072E">
              <w:rPr>
                <w:noProof/>
                <w:sz w:val="20"/>
                <w:szCs w:val="20"/>
                <w:lang w:val="en-ID"/>
              </w:rPr>
              <w:t>=</w:t>
            </w:r>
            <w:r w:rsidRPr="0002072E">
              <w:rPr>
                <w:noProof/>
                <w:spacing w:val="44"/>
                <w:sz w:val="20"/>
                <w:szCs w:val="20"/>
                <w:lang w:val="en-ID"/>
              </w:rPr>
              <w:t xml:space="preserve"> </w:t>
            </w:r>
            <w:r w:rsidRPr="0002072E">
              <w:rPr>
                <w:noProof/>
                <w:spacing w:val="-5"/>
                <w:sz w:val="20"/>
                <w:szCs w:val="20"/>
                <w:lang w:val="en-ID"/>
              </w:rPr>
              <w:t>20%</w:t>
            </w:r>
          </w:p>
          <w:p w14:paraId="2A888F94" w14:textId="77777777" w:rsidR="0003345C" w:rsidRPr="0002072E" w:rsidRDefault="0003345C" w:rsidP="004C3B5E">
            <w:pPr>
              <w:pStyle w:val="TableParagraph"/>
              <w:spacing w:before="23"/>
              <w:ind w:left="686"/>
              <w:rPr>
                <w:noProof/>
                <w:sz w:val="20"/>
                <w:szCs w:val="20"/>
                <w:lang w:val="en-ID"/>
              </w:rPr>
            </w:pPr>
            <w:r w:rsidRPr="0002072E">
              <w:rPr>
                <w:noProof/>
                <w:sz w:val="20"/>
                <w:szCs w:val="20"/>
              </w:rPr>
              <mc:AlternateContent>
                <mc:Choice Requires="wpg">
                  <w:drawing>
                    <wp:anchor distT="0" distB="0" distL="0" distR="0" simplePos="0" relativeHeight="251663360" behindDoc="1" locked="0" layoutInCell="1" allowOverlap="1" wp14:anchorId="1778C8E9" wp14:editId="0FC041E3">
                      <wp:simplePos x="0" y="0"/>
                      <wp:positionH relativeFrom="column">
                        <wp:posOffset>153987</wp:posOffset>
                      </wp:positionH>
                      <wp:positionV relativeFrom="paragraph">
                        <wp:posOffset>-49162</wp:posOffset>
                      </wp:positionV>
                      <wp:extent cx="609600" cy="10795"/>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9600" cy="10795"/>
                                <a:chOff x="0" y="0"/>
                                <a:chExt cx="609600" cy="10795"/>
                              </a:xfrm>
                            </wpg:grpSpPr>
                            <wps:wsp>
                              <wps:cNvPr id="13" name="Graphic 13"/>
                              <wps:cNvSpPr/>
                              <wps:spPr>
                                <a:xfrm>
                                  <a:off x="4762" y="4762"/>
                                  <a:ext cx="600075" cy="1270"/>
                                </a:xfrm>
                                <a:custGeom>
                                  <a:avLst/>
                                  <a:gdLst/>
                                  <a:ahLst/>
                                  <a:cxnLst/>
                                  <a:rect l="l" t="t" r="r" b="b"/>
                                  <a:pathLst>
                                    <a:path w="600075" h="1270">
                                      <a:moveTo>
                                        <a:pt x="0" y="0"/>
                                      </a:moveTo>
                                      <a:lnTo>
                                        <a:pt x="600075" y="1270"/>
                                      </a:lnTo>
                                    </a:path>
                                  </a:pathLst>
                                </a:custGeom>
                                <a:ln w="952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732960D" id="Group 12" o:spid="_x0000_s1026" style="position:absolute;margin-left:12.1pt;margin-top:-3.85pt;width:48pt;height:.85pt;z-index:-251653120;mso-wrap-distance-left:0;mso-wrap-distance-right:0" coordsize="6096,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OaxegIAAJ4FAAAOAAAAZHJzL2Uyb0RvYy54bWykVMtu2zAQvBfoPxC8N1Lc2K6FyEERN0aB&#10;IA2QFD3TFPVAKZJd0pbz992lJNtxgB5SH4il9jU7O+b1zb7VbKfAN9bk/PIi5UwZaYvGVDn/+Xz3&#10;6QtnPghTCG2NyvmL8vxm+fHDdecyNbG11YUChkWMzzqX8zoElyWJl7Vqhb+wThl0lhZaEfAKVVKA&#10;6LB6q5NJms6SzkLhwErlPX5d9U6+jPXLUsnwoyy9CkznHLGFeEI8N3Qmy2uRVSBc3cgBhngHilY0&#10;BpseSq1EEGwLzZtSbSPBeluGC2nbxJZlI1WcAae5TM+mWYPdujhLlXWVO9CE1J7x9O6y8mG3Bvfk&#10;HqFHj+a9lb898pJ0rspO/XSvjsH7ElpKwiHYPjL6cmBU7QOT+HGWLmYp8i7RdZnOF9OecFnjVt4k&#10;yfrbv9ISkfUtI7ADkM6hcvyRHP9/5DzVwqnIuafhH4E1BWL/zJkRLQp4PWgFvyBH1ByjiL/h5gcq&#10;z9i5ms8mnCEL0YiqO3KUpvPpwNFkHjV5mFVkcuvDWtlItdjd+xCTq2K0RD1acm9GE1D4JHkdJR84&#10;Q8kDZyj5Tb8BJwLl0f7IZB3tqsdR47gEg3yt3alnG6PC2b4Q4tGrzWnUWImWfhyoj8E0aojy6o0I&#10;Au3TMbUhPIvp5CqC8FY3xV2jNeHwUG1uNbCdoH90/NFEWOFVmAMfVsLXfVx0DWHaRGn7rN8UbXBj&#10;ixdcdIerzbn/sxWgONPfDUqJ3ozRgNHYjAYEfWvjyxIpwp7P+18CHKP2OQ+44gc7Kkpk4/po9EMs&#10;ZRr7dRts2dBuUd0jouGC6o5WfATQevXKnN5j1PFZXf4FAAD//wMAUEsDBBQABgAIAAAAIQALzhqx&#10;3gAAAAgBAAAPAAAAZHJzL2Rvd25yZXYueG1sTI/BTsMwEETvSPyDtUjcWjsBWhTiVFUFnCokWiTE&#10;zY23SdR4HcVukv492xMcd2Y0+yZfTa4VA/ah8aQhmSsQSKW3DVUavvZvs2cQIRqypvWEGi4YYFXc&#10;3uQms36kTxx2sRJcQiEzGuoYu0zKUNboTJj7Dom9o++diXz2lbS9GbnctTJVaiGdaYg/1KbDTY3l&#10;aXd2Gt5HM64fktdhezpuLj/7p4/vbYJa399N6xcQEaf4F4YrPqNDwUwHfyYbRKshfUw5qWG2XIK4&#10;+qli4cDCQoEscvl/QPELAAD//wMAUEsBAi0AFAAGAAgAAAAhALaDOJL+AAAA4QEAABMAAAAAAAAA&#10;AAAAAAAAAAAAAFtDb250ZW50X1R5cGVzXS54bWxQSwECLQAUAAYACAAAACEAOP0h/9YAAACUAQAA&#10;CwAAAAAAAAAAAAAAAAAvAQAAX3JlbHMvLnJlbHNQSwECLQAUAAYACAAAACEAwODmsXoCAACeBQAA&#10;DgAAAAAAAAAAAAAAAAAuAgAAZHJzL2Uyb0RvYy54bWxQSwECLQAUAAYACAAAACEAC84asd4AAAAI&#10;AQAADwAAAAAAAAAAAAAAAADUBAAAZHJzL2Rvd25yZXYueG1sUEsFBgAAAAAEAAQA8wAAAN8FAAAA&#10;AA==&#10;">
                      <v:shape id="Graphic 13" o:spid="_x0000_s1027" style="position:absolute;left:47;top:47;width:6001;height:13;visibility:visible;mso-wrap-style:square;v-text-anchor:top" coordsize="6000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fIbvwAAANsAAAAPAAAAZHJzL2Rvd25yZXYueG1sRE9Na8JA&#10;EL0X/A/LCL3VjQptiG6CWoRem3rxNmbHbDA7G3a3Mf77bqHQ2zze52yryfZiJB86xwqWiwwEceN0&#10;x62C09fxJQcRIrLG3jEpeFCAqpw9bbHQ7s6fNNaxFSmEQ4EKTIxDIWVoDFkMCzcQJ+7qvMWYoG+l&#10;9nhP4baXqyx7lRY7Tg0GBzoYam71t1UQx4fbtyvyuX8z71j7/HI5N0o9z6fdBkSkKf6L/9wfOs1f&#10;w+8v6QBZ/gAAAP//AwBQSwECLQAUAAYACAAAACEA2+H2y+4AAACFAQAAEwAAAAAAAAAAAAAAAAAA&#10;AAAAW0NvbnRlbnRfVHlwZXNdLnhtbFBLAQItABQABgAIAAAAIQBa9CxbvwAAABUBAAALAAAAAAAA&#10;AAAAAAAAAB8BAABfcmVscy8ucmVsc1BLAQItABQABgAIAAAAIQCMxfIbvwAAANsAAAAPAAAAAAAA&#10;AAAAAAAAAAcCAABkcnMvZG93bnJldi54bWxQSwUGAAAAAAMAAwC3AAAA8wIAAAAA&#10;" path="m,l600075,1270e" filled="f" strokeweight=".26456mm">
                        <v:path arrowok="t"/>
                      </v:shape>
                    </v:group>
                  </w:pict>
                </mc:Fallback>
              </mc:AlternateContent>
            </w:r>
            <w:r w:rsidRPr="0002072E">
              <w:rPr>
                <w:noProof/>
                <w:spacing w:val="-10"/>
                <w:sz w:val="20"/>
                <w:szCs w:val="20"/>
                <w:lang w:val="en-ID"/>
              </w:rPr>
              <w:t>5</w:t>
            </w:r>
          </w:p>
        </w:tc>
        <w:tc>
          <w:tcPr>
            <w:tcW w:w="5322" w:type="dxa"/>
            <w:tcBorders>
              <w:top w:val="nil"/>
            </w:tcBorders>
          </w:tcPr>
          <w:p w14:paraId="53F8ED1E" w14:textId="77777777" w:rsidR="0003345C" w:rsidRPr="0002072E" w:rsidRDefault="0003345C" w:rsidP="004C3B5E">
            <w:pPr>
              <w:pStyle w:val="TableParagraph"/>
              <w:spacing w:before="103"/>
              <w:ind w:left="109"/>
              <w:rPr>
                <w:noProof/>
                <w:sz w:val="20"/>
                <w:szCs w:val="20"/>
                <w:lang w:val="en-ID"/>
              </w:rPr>
            </w:pPr>
            <w:r w:rsidRPr="0002072E">
              <w:rPr>
                <w:noProof/>
                <w:sz w:val="20"/>
                <w:szCs w:val="20"/>
                <w:lang w:val="en-ID"/>
              </w:rPr>
              <w:t>Sertifikat</w:t>
            </w:r>
            <w:r w:rsidRPr="0002072E">
              <w:rPr>
                <w:noProof/>
                <w:spacing w:val="-6"/>
                <w:sz w:val="20"/>
                <w:szCs w:val="20"/>
                <w:lang w:val="en-ID"/>
              </w:rPr>
              <w:t xml:space="preserve"> </w:t>
            </w:r>
            <w:r w:rsidRPr="0002072E">
              <w:rPr>
                <w:noProof/>
                <w:sz w:val="20"/>
                <w:szCs w:val="20"/>
                <w:lang w:val="en-ID"/>
              </w:rPr>
              <w:t>Standar</w:t>
            </w:r>
            <w:r w:rsidRPr="0002072E">
              <w:rPr>
                <w:noProof/>
                <w:spacing w:val="-4"/>
                <w:sz w:val="20"/>
                <w:szCs w:val="20"/>
                <w:lang w:val="en-ID"/>
              </w:rPr>
              <w:t xml:space="preserve"> </w:t>
            </w:r>
            <w:r w:rsidRPr="0002072E">
              <w:rPr>
                <w:noProof/>
                <w:sz w:val="20"/>
                <w:szCs w:val="20"/>
                <w:lang w:val="en-ID"/>
              </w:rPr>
              <w:t>UPI</w:t>
            </w:r>
            <w:r w:rsidRPr="0002072E">
              <w:rPr>
                <w:noProof/>
                <w:spacing w:val="-5"/>
                <w:sz w:val="20"/>
                <w:szCs w:val="20"/>
                <w:lang w:val="en-ID"/>
              </w:rPr>
              <w:t xml:space="preserve"> </w:t>
            </w:r>
            <w:r w:rsidRPr="0002072E">
              <w:rPr>
                <w:noProof/>
                <w:sz w:val="20"/>
                <w:szCs w:val="20"/>
                <w:lang w:val="en-ID"/>
              </w:rPr>
              <w:t>Menengah</w:t>
            </w:r>
            <w:r w:rsidRPr="0002072E">
              <w:rPr>
                <w:noProof/>
                <w:spacing w:val="-5"/>
                <w:sz w:val="20"/>
                <w:szCs w:val="20"/>
                <w:lang w:val="en-ID"/>
              </w:rPr>
              <w:t xml:space="preserve"> </w:t>
            </w:r>
            <w:r w:rsidRPr="0002072E">
              <w:rPr>
                <w:noProof/>
                <w:spacing w:val="-2"/>
                <w:sz w:val="20"/>
                <w:szCs w:val="20"/>
                <w:lang w:val="en-ID"/>
              </w:rPr>
              <w:t>Besar</w:t>
            </w:r>
          </w:p>
        </w:tc>
      </w:tr>
    </w:tbl>
    <w:p w14:paraId="0C784B42" w14:textId="77777777" w:rsidR="0003345C" w:rsidRPr="0002072E" w:rsidRDefault="0003345C" w:rsidP="0003345C">
      <w:pPr>
        <w:tabs>
          <w:tab w:val="left" w:pos="1843"/>
        </w:tabs>
        <w:spacing w:line="360" w:lineRule="auto"/>
        <w:ind w:left="1530"/>
        <w:jc w:val="both"/>
        <w:rPr>
          <w:rFonts w:ascii="Arial" w:hAnsi="Arial" w:cs="Arial"/>
          <w:noProof/>
          <w:color w:val="FF0000"/>
          <w:sz w:val="20"/>
          <w:szCs w:val="20"/>
          <w:lang w:val="en-ID"/>
        </w:rPr>
      </w:pPr>
    </w:p>
    <w:p w14:paraId="1EA22F23" w14:textId="77777777" w:rsidR="006B5782" w:rsidRDefault="0003345C" w:rsidP="006B5782">
      <w:pPr>
        <w:pStyle w:val="Tabel1"/>
        <w:keepNext/>
        <w:ind w:left="1418" w:right="-461" w:hanging="1418"/>
        <w:jc w:val="both"/>
      </w:pPr>
      <w:bookmarkStart w:id="35" w:name="_Toc227048889"/>
      <w:r>
        <w:t xml:space="preserve"> </w:t>
      </w:r>
    </w:p>
    <w:p w14:paraId="7DEBD420" w14:textId="4A6D832A" w:rsidR="0003345C" w:rsidRPr="0002072E" w:rsidRDefault="0003345C" w:rsidP="006B5782">
      <w:pPr>
        <w:pStyle w:val="Tabel1"/>
        <w:keepNext/>
        <w:ind w:left="1418" w:right="-461" w:hanging="1418"/>
        <w:jc w:val="both"/>
        <w:rPr>
          <w:bCs/>
          <w:color w:val="000000" w:themeColor="text1"/>
          <w:spacing w:val="-4"/>
        </w:rPr>
      </w:pPr>
      <w:r>
        <w:t xml:space="preserve"> Tabel 3.</w:t>
      </w:r>
      <w:r w:rsidR="00C858AA">
        <w:t>5.</w:t>
      </w:r>
      <w:r>
        <w:t xml:space="preserve"> </w:t>
      </w:r>
      <w:r w:rsidRPr="00B47799">
        <w:t>Jumlah Pelaku Usaha Pengolahan Hasil P</w:t>
      </w:r>
      <w:r>
        <w:rPr>
          <w:bCs/>
          <w:color w:val="000000" w:themeColor="text1"/>
        </w:rPr>
        <w:t>erikanan Tangkap d</w:t>
      </w:r>
      <w:r w:rsidRPr="0002072E">
        <w:rPr>
          <w:bCs/>
          <w:color w:val="000000" w:themeColor="text1"/>
        </w:rPr>
        <w:t>an Budidaya</w:t>
      </w:r>
      <w:bookmarkEnd w:id="35"/>
      <w:r>
        <w:rPr>
          <w:bCs/>
          <w:color w:val="000000" w:themeColor="text1"/>
        </w:rPr>
        <w:t xml:space="preserve"> </w:t>
      </w:r>
      <w:r w:rsidRPr="0002072E">
        <w:rPr>
          <w:bCs/>
          <w:color w:val="000000" w:themeColor="text1"/>
        </w:rPr>
        <w:t>Provinsi Riau Tahun</w:t>
      </w:r>
      <w:r w:rsidRPr="0002072E">
        <w:rPr>
          <w:bCs/>
          <w:color w:val="000000" w:themeColor="text1"/>
          <w:spacing w:val="-5"/>
        </w:rPr>
        <w:t xml:space="preserve"> </w:t>
      </w:r>
      <w:r w:rsidRPr="0002072E">
        <w:rPr>
          <w:bCs/>
          <w:color w:val="000000" w:themeColor="text1"/>
          <w:spacing w:val="-4"/>
        </w:rPr>
        <w:t>2025</w:t>
      </w:r>
    </w:p>
    <w:p w14:paraId="5B35D5D2" w14:textId="77777777" w:rsidR="0003345C" w:rsidRPr="0002072E" w:rsidRDefault="0003345C" w:rsidP="0003345C">
      <w:pPr>
        <w:ind w:left="2543" w:right="2668"/>
        <w:jc w:val="center"/>
        <w:rPr>
          <w:rFonts w:ascii="Arial" w:hAnsi="Arial" w:cs="Arial"/>
          <w:noProof/>
          <w:color w:val="FF0000"/>
          <w:sz w:val="20"/>
          <w:szCs w:val="20"/>
          <w:lang w:val="en-ID"/>
        </w:rPr>
      </w:pPr>
    </w:p>
    <w:tbl>
      <w:tblPr>
        <w:tblW w:w="9612"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0"/>
        <w:gridCol w:w="2466"/>
        <w:gridCol w:w="1702"/>
        <w:gridCol w:w="1962"/>
        <w:gridCol w:w="2972"/>
      </w:tblGrid>
      <w:tr w:rsidR="0003345C" w:rsidRPr="0002072E" w14:paraId="0F7ACC28" w14:textId="77777777" w:rsidTr="004C3B5E">
        <w:trPr>
          <w:trHeight w:val="300"/>
        </w:trPr>
        <w:tc>
          <w:tcPr>
            <w:tcW w:w="510" w:type="dxa"/>
            <w:vMerge w:val="restart"/>
            <w:shd w:val="clear" w:color="auto" w:fill="DBE5F1" w:themeFill="accent1" w:themeFillTint="33"/>
          </w:tcPr>
          <w:p w14:paraId="3B58BF6B" w14:textId="77777777" w:rsidR="0003345C" w:rsidRPr="0002072E" w:rsidRDefault="0003345C" w:rsidP="004C3B5E">
            <w:pPr>
              <w:pStyle w:val="TableParagraph"/>
              <w:spacing w:before="177"/>
              <w:ind w:left="110"/>
              <w:rPr>
                <w:rFonts w:ascii="Arial" w:hAnsi="Arial" w:cs="Arial"/>
                <w:b/>
                <w:noProof/>
                <w:lang w:val="en-ID"/>
              </w:rPr>
            </w:pPr>
            <w:r w:rsidRPr="0002072E">
              <w:rPr>
                <w:rFonts w:ascii="Arial" w:hAnsi="Arial" w:cs="Arial"/>
                <w:b/>
                <w:noProof/>
                <w:spacing w:val="-5"/>
                <w:lang w:val="en-ID"/>
              </w:rPr>
              <w:t>No</w:t>
            </w:r>
          </w:p>
        </w:tc>
        <w:tc>
          <w:tcPr>
            <w:tcW w:w="2466" w:type="dxa"/>
            <w:vMerge w:val="restart"/>
            <w:shd w:val="clear" w:color="auto" w:fill="DBE5F1" w:themeFill="accent1" w:themeFillTint="33"/>
          </w:tcPr>
          <w:p w14:paraId="56B43573" w14:textId="77777777" w:rsidR="0003345C" w:rsidRPr="0002072E" w:rsidRDefault="0003345C" w:rsidP="004C3B5E">
            <w:pPr>
              <w:pStyle w:val="TableParagraph"/>
              <w:spacing w:before="177"/>
              <w:ind w:left="15" w:right="1"/>
              <w:jc w:val="center"/>
              <w:rPr>
                <w:rFonts w:ascii="Arial" w:hAnsi="Arial" w:cs="Arial"/>
                <w:b/>
                <w:noProof/>
                <w:lang w:val="en-ID"/>
              </w:rPr>
            </w:pPr>
            <w:r w:rsidRPr="0002072E">
              <w:rPr>
                <w:rFonts w:ascii="Arial" w:hAnsi="Arial" w:cs="Arial"/>
                <w:b/>
                <w:noProof/>
                <w:spacing w:val="-2"/>
                <w:lang w:val="en-ID"/>
              </w:rPr>
              <w:t>Uraian</w:t>
            </w:r>
          </w:p>
        </w:tc>
        <w:tc>
          <w:tcPr>
            <w:tcW w:w="3664" w:type="dxa"/>
            <w:gridSpan w:val="2"/>
            <w:shd w:val="clear" w:color="auto" w:fill="DBE5F1" w:themeFill="accent1" w:themeFillTint="33"/>
          </w:tcPr>
          <w:p w14:paraId="5A7364DA" w14:textId="77777777" w:rsidR="0003345C" w:rsidRPr="0002072E" w:rsidRDefault="0003345C" w:rsidP="004C3B5E">
            <w:pPr>
              <w:pStyle w:val="TableParagraph"/>
              <w:spacing w:before="22"/>
              <w:ind w:left="709"/>
              <w:rPr>
                <w:rFonts w:ascii="Arial" w:hAnsi="Arial" w:cs="Arial"/>
                <w:b/>
                <w:noProof/>
                <w:lang w:val="en-ID"/>
              </w:rPr>
            </w:pPr>
            <w:r w:rsidRPr="0002072E">
              <w:rPr>
                <w:rFonts w:ascii="Arial" w:hAnsi="Arial" w:cs="Arial"/>
                <w:b/>
                <w:noProof/>
                <w:lang w:val="en-ID"/>
              </w:rPr>
              <w:t>Jumlah</w:t>
            </w:r>
            <w:r w:rsidRPr="0002072E">
              <w:rPr>
                <w:rFonts w:ascii="Arial" w:hAnsi="Arial" w:cs="Arial"/>
                <w:b/>
                <w:noProof/>
                <w:spacing w:val="-4"/>
                <w:lang w:val="en-ID"/>
              </w:rPr>
              <w:t xml:space="preserve"> </w:t>
            </w:r>
            <w:r w:rsidRPr="0002072E">
              <w:rPr>
                <w:rFonts w:ascii="Arial" w:hAnsi="Arial" w:cs="Arial"/>
                <w:b/>
                <w:noProof/>
                <w:lang w:val="en-ID"/>
              </w:rPr>
              <w:t>pelaku</w:t>
            </w:r>
            <w:r w:rsidRPr="0002072E">
              <w:rPr>
                <w:rFonts w:ascii="Arial" w:hAnsi="Arial" w:cs="Arial"/>
                <w:b/>
                <w:noProof/>
                <w:spacing w:val="-4"/>
                <w:lang w:val="en-ID"/>
              </w:rPr>
              <w:t xml:space="preserve"> </w:t>
            </w:r>
            <w:r w:rsidRPr="0002072E">
              <w:rPr>
                <w:rFonts w:ascii="Arial" w:hAnsi="Arial" w:cs="Arial"/>
                <w:b/>
                <w:noProof/>
                <w:spacing w:val="-2"/>
                <w:lang w:val="en-ID"/>
              </w:rPr>
              <w:t>Usaha</w:t>
            </w:r>
          </w:p>
        </w:tc>
        <w:tc>
          <w:tcPr>
            <w:tcW w:w="2972" w:type="dxa"/>
            <w:vMerge w:val="restart"/>
            <w:shd w:val="clear" w:color="auto" w:fill="DBE5F1" w:themeFill="accent1" w:themeFillTint="33"/>
          </w:tcPr>
          <w:p w14:paraId="17F0E480" w14:textId="77777777" w:rsidR="0003345C" w:rsidRPr="0002072E" w:rsidRDefault="0003345C" w:rsidP="004C3B5E">
            <w:pPr>
              <w:pStyle w:val="TableParagraph"/>
              <w:spacing w:before="177"/>
              <w:ind w:left="882"/>
              <w:rPr>
                <w:rFonts w:ascii="Arial" w:hAnsi="Arial" w:cs="Arial"/>
                <w:b/>
                <w:noProof/>
                <w:lang w:val="en-ID"/>
              </w:rPr>
            </w:pPr>
            <w:r w:rsidRPr="0002072E">
              <w:rPr>
                <w:rFonts w:ascii="Arial" w:hAnsi="Arial" w:cs="Arial"/>
                <w:b/>
                <w:noProof/>
                <w:spacing w:val="-2"/>
                <w:lang w:val="en-ID"/>
              </w:rPr>
              <w:t>Keterangan</w:t>
            </w:r>
          </w:p>
        </w:tc>
      </w:tr>
      <w:tr w:rsidR="0003345C" w:rsidRPr="0002072E" w14:paraId="78D66BA7" w14:textId="77777777" w:rsidTr="004C3B5E">
        <w:trPr>
          <w:trHeight w:val="300"/>
        </w:trPr>
        <w:tc>
          <w:tcPr>
            <w:tcW w:w="510" w:type="dxa"/>
            <w:vMerge/>
            <w:tcBorders>
              <w:top w:val="nil"/>
            </w:tcBorders>
            <w:shd w:val="clear" w:color="auto" w:fill="DBE5F1" w:themeFill="accent1" w:themeFillTint="33"/>
          </w:tcPr>
          <w:p w14:paraId="74F6E335" w14:textId="77777777" w:rsidR="0003345C" w:rsidRPr="0002072E" w:rsidRDefault="0003345C" w:rsidP="004C3B5E">
            <w:pPr>
              <w:rPr>
                <w:rFonts w:ascii="Arial" w:hAnsi="Arial" w:cs="Arial"/>
                <w:noProof/>
                <w:lang w:val="en-ID"/>
              </w:rPr>
            </w:pPr>
          </w:p>
        </w:tc>
        <w:tc>
          <w:tcPr>
            <w:tcW w:w="2466" w:type="dxa"/>
            <w:vMerge/>
            <w:tcBorders>
              <w:top w:val="nil"/>
            </w:tcBorders>
            <w:shd w:val="clear" w:color="auto" w:fill="DBE5F1" w:themeFill="accent1" w:themeFillTint="33"/>
          </w:tcPr>
          <w:p w14:paraId="3E776FCD" w14:textId="77777777" w:rsidR="0003345C" w:rsidRPr="0002072E" w:rsidRDefault="0003345C" w:rsidP="004C3B5E">
            <w:pPr>
              <w:rPr>
                <w:rFonts w:ascii="Arial" w:hAnsi="Arial" w:cs="Arial"/>
                <w:noProof/>
                <w:lang w:val="en-ID"/>
              </w:rPr>
            </w:pPr>
          </w:p>
        </w:tc>
        <w:tc>
          <w:tcPr>
            <w:tcW w:w="1702" w:type="dxa"/>
            <w:shd w:val="clear" w:color="auto" w:fill="DBE5F1" w:themeFill="accent1" w:themeFillTint="33"/>
          </w:tcPr>
          <w:p w14:paraId="0708D595" w14:textId="77777777" w:rsidR="0003345C" w:rsidRPr="0002072E" w:rsidRDefault="0003345C" w:rsidP="004C3B5E">
            <w:pPr>
              <w:pStyle w:val="TableParagraph"/>
              <w:spacing w:before="46" w:line="233" w:lineRule="exact"/>
              <w:ind w:left="14"/>
              <w:jc w:val="center"/>
              <w:rPr>
                <w:rFonts w:ascii="Arial" w:hAnsi="Arial" w:cs="Arial"/>
                <w:b/>
                <w:noProof/>
                <w:lang w:val="en-ID"/>
              </w:rPr>
            </w:pPr>
            <w:r w:rsidRPr="0002072E">
              <w:rPr>
                <w:rFonts w:ascii="Arial" w:hAnsi="Arial" w:cs="Arial"/>
                <w:b/>
                <w:noProof/>
                <w:lang w:val="en-ID"/>
              </w:rPr>
              <w:t>Tahun</w:t>
            </w:r>
            <w:r w:rsidRPr="0002072E">
              <w:rPr>
                <w:rFonts w:ascii="Arial" w:hAnsi="Arial" w:cs="Arial"/>
                <w:b/>
                <w:noProof/>
                <w:spacing w:val="-3"/>
                <w:lang w:val="en-ID"/>
              </w:rPr>
              <w:t xml:space="preserve"> </w:t>
            </w:r>
            <w:r w:rsidRPr="0002072E">
              <w:rPr>
                <w:rFonts w:ascii="Arial" w:hAnsi="Arial" w:cs="Arial"/>
                <w:b/>
                <w:noProof/>
                <w:spacing w:val="-4"/>
                <w:lang w:val="en-ID"/>
              </w:rPr>
              <w:t>2025</w:t>
            </w:r>
          </w:p>
        </w:tc>
        <w:tc>
          <w:tcPr>
            <w:tcW w:w="1962" w:type="dxa"/>
            <w:shd w:val="clear" w:color="auto" w:fill="DBE5F1" w:themeFill="accent1" w:themeFillTint="33"/>
          </w:tcPr>
          <w:p w14:paraId="78F65AE4" w14:textId="77777777" w:rsidR="0003345C" w:rsidRPr="0002072E" w:rsidRDefault="0003345C" w:rsidP="004C3B5E">
            <w:pPr>
              <w:pStyle w:val="TableParagraph"/>
              <w:spacing w:before="46" w:line="233" w:lineRule="exact"/>
              <w:ind w:left="13" w:right="1"/>
              <w:jc w:val="center"/>
              <w:rPr>
                <w:rFonts w:ascii="Arial" w:hAnsi="Arial" w:cs="Arial"/>
                <w:b/>
                <w:noProof/>
                <w:lang w:val="en-ID"/>
              </w:rPr>
            </w:pPr>
            <w:r w:rsidRPr="0002072E">
              <w:rPr>
                <w:rFonts w:ascii="Arial" w:hAnsi="Arial" w:cs="Arial"/>
                <w:b/>
                <w:noProof/>
                <w:lang w:val="en-ID"/>
              </w:rPr>
              <w:t>Tahun</w:t>
            </w:r>
            <w:r w:rsidRPr="0002072E">
              <w:rPr>
                <w:rFonts w:ascii="Arial" w:hAnsi="Arial" w:cs="Arial"/>
                <w:b/>
                <w:noProof/>
                <w:spacing w:val="-3"/>
                <w:lang w:val="en-ID"/>
              </w:rPr>
              <w:t xml:space="preserve"> </w:t>
            </w:r>
            <w:r w:rsidRPr="0002072E">
              <w:rPr>
                <w:rFonts w:ascii="Arial" w:hAnsi="Arial" w:cs="Arial"/>
                <w:b/>
                <w:noProof/>
                <w:spacing w:val="-4"/>
                <w:lang w:val="en-ID"/>
              </w:rPr>
              <w:t>2024</w:t>
            </w:r>
          </w:p>
        </w:tc>
        <w:tc>
          <w:tcPr>
            <w:tcW w:w="2972" w:type="dxa"/>
            <w:vMerge/>
            <w:tcBorders>
              <w:top w:val="nil"/>
            </w:tcBorders>
            <w:shd w:val="clear" w:color="auto" w:fill="DBE5F1" w:themeFill="accent1" w:themeFillTint="33"/>
          </w:tcPr>
          <w:p w14:paraId="1E09CBA6" w14:textId="77777777" w:rsidR="0003345C" w:rsidRPr="0002072E" w:rsidRDefault="0003345C" w:rsidP="004C3B5E">
            <w:pPr>
              <w:rPr>
                <w:rFonts w:ascii="Arial" w:hAnsi="Arial" w:cs="Arial"/>
                <w:noProof/>
                <w:lang w:val="en-ID"/>
              </w:rPr>
            </w:pPr>
          </w:p>
        </w:tc>
      </w:tr>
      <w:tr w:rsidR="0003345C" w:rsidRPr="0002072E" w14:paraId="2A167FCC" w14:textId="77777777" w:rsidTr="004C3B5E">
        <w:trPr>
          <w:trHeight w:val="290"/>
        </w:trPr>
        <w:tc>
          <w:tcPr>
            <w:tcW w:w="510" w:type="dxa"/>
            <w:shd w:val="clear" w:color="auto" w:fill="DBE5F1" w:themeFill="accent1" w:themeFillTint="33"/>
          </w:tcPr>
          <w:p w14:paraId="54ECE964" w14:textId="77777777" w:rsidR="0003345C" w:rsidRPr="0002072E" w:rsidRDefault="0003345C" w:rsidP="004C3B5E">
            <w:pPr>
              <w:pStyle w:val="TableParagraph"/>
              <w:spacing w:before="41"/>
              <w:ind w:left="147"/>
              <w:rPr>
                <w:rFonts w:ascii="Arial" w:hAnsi="Arial" w:cs="Arial"/>
                <w:i/>
                <w:noProof/>
                <w:lang w:val="en-ID"/>
              </w:rPr>
            </w:pPr>
            <w:r w:rsidRPr="0002072E">
              <w:rPr>
                <w:rFonts w:ascii="Arial" w:hAnsi="Arial" w:cs="Arial"/>
                <w:i/>
                <w:noProof/>
                <w:spacing w:val="-5"/>
                <w:lang w:val="en-ID"/>
              </w:rPr>
              <w:t>(1)</w:t>
            </w:r>
          </w:p>
        </w:tc>
        <w:tc>
          <w:tcPr>
            <w:tcW w:w="2466" w:type="dxa"/>
            <w:shd w:val="clear" w:color="auto" w:fill="DBE5F1" w:themeFill="accent1" w:themeFillTint="33"/>
          </w:tcPr>
          <w:p w14:paraId="1FC287C2" w14:textId="77777777" w:rsidR="0003345C" w:rsidRPr="0002072E" w:rsidRDefault="0003345C" w:rsidP="004C3B5E">
            <w:pPr>
              <w:pStyle w:val="TableParagraph"/>
              <w:spacing w:before="41"/>
              <w:ind w:left="15"/>
              <w:jc w:val="center"/>
              <w:rPr>
                <w:rFonts w:ascii="Arial" w:hAnsi="Arial" w:cs="Arial"/>
                <w:i/>
                <w:noProof/>
                <w:lang w:val="en-ID"/>
              </w:rPr>
            </w:pPr>
            <w:r w:rsidRPr="0002072E">
              <w:rPr>
                <w:rFonts w:ascii="Arial" w:hAnsi="Arial" w:cs="Arial"/>
                <w:i/>
                <w:noProof/>
                <w:spacing w:val="-5"/>
                <w:lang w:val="en-ID"/>
              </w:rPr>
              <w:t>(2)</w:t>
            </w:r>
          </w:p>
        </w:tc>
        <w:tc>
          <w:tcPr>
            <w:tcW w:w="1702" w:type="dxa"/>
            <w:shd w:val="clear" w:color="auto" w:fill="DBE5F1" w:themeFill="accent1" w:themeFillTint="33"/>
          </w:tcPr>
          <w:p w14:paraId="04DEDC92" w14:textId="77777777" w:rsidR="0003345C" w:rsidRPr="0002072E" w:rsidRDefault="0003345C" w:rsidP="004C3B5E">
            <w:pPr>
              <w:pStyle w:val="TableParagraph"/>
              <w:spacing w:before="41"/>
              <w:ind w:left="14" w:right="1"/>
              <w:jc w:val="center"/>
              <w:rPr>
                <w:rFonts w:ascii="Arial" w:hAnsi="Arial" w:cs="Arial"/>
                <w:i/>
                <w:noProof/>
                <w:lang w:val="en-ID"/>
              </w:rPr>
            </w:pPr>
            <w:r w:rsidRPr="0002072E">
              <w:rPr>
                <w:rFonts w:ascii="Arial" w:hAnsi="Arial" w:cs="Arial"/>
                <w:i/>
                <w:noProof/>
                <w:spacing w:val="-5"/>
                <w:lang w:val="en-ID"/>
              </w:rPr>
              <w:t>(3)</w:t>
            </w:r>
          </w:p>
        </w:tc>
        <w:tc>
          <w:tcPr>
            <w:tcW w:w="1962" w:type="dxa"/>
            <w:shd w:val="clear" w:color="auto" w:fill="DBE5F1" w:themeFill="accent1" w:themeFillTint="33"/>
          </w:tcPr>
          <w:p w14:paraId="74C07E44" w14:textId="77777777" w:rsidR="0003345C" w:rsidRPr="0002072E" w:rsidRDefault="0003345C" w:rsidP="004C3B5E">
            <w:pPr>
              <w:pStyle w:val="TableParagraph"/>
              <w:spacing w:before="41"/>
              <w:ind w:left="13"/>
              <w:jc w:val="center"/>
              <w:rPr>
                <w:rFonts w:ascii="Arial" w:hAnsi="Arial" w:cs="Arial"/>
                <w:i/>
                <w:noProof/>
                <w:lang w:val="en-ID"/>
              </w:rPr>
            </w:pPr>
            <w:r w:rsidRPr="0002072E">
              <w:rPr>
                <w:rFonts w:ascii="Arial" w:hAnsi="Arial" w:cs="Arial"/>
                <w:i/>
                <w:noProof/>
                <w:spacing w:val="-5"/>
                <w:lang w:val="en-ID"/>
              </w:rPr>
              <w:t>(4)</w:t>
            </w:r>
          </w:p>
        </w:tc>
        <w:tc>
          <w:tcPr>
            <w:tcW w:w="2972" w:type="dxa"/>
            <w:shd w:val="clear" w:color="auto" w:fill="DBE5F1" w:themeFill="accent1" w:themeFillTint="33"/>
          </w:tcPr>
          <w:p w14:paraId="17B8DD82" w14:textId="77777777" w:rsidR="0003345C" w:rsidRPr="0002072E" w:rsidRDefault="0003345C" w:rsidP="004C3B5E">
            <w:pPr>
              <w:pStyle w:val="TableParagraph"/>
              <w:spacing w:before="41"/>
              <w:ind w:left="13"/>
              <w:jc w:val="center"/>
              <w:rPr>
                <w:rFonts w:ascii="Arial" w:hAnsi="Arial" w:cs="Arial"/>
                <w:i/>
                <w:noProof/>
                <w:lang w:val="en-ID"/>
              </w:rPr>
            </w:pPr>
            <w:r w:rsidRPr="0002072E">
              <w:rPr>
                <w:rFonts w:ascii="Arial" w:hAnsi="Arial" w:cs="Arial"/>
                <w:i/>
                <w:noProof/>
                <w:spacing w:val="-5"/>
                <w:lang w:val="en-ID"/>
              </w:rPr>
              <w:t>(5)</w:t>
            </w:r>
          </w:p>
        </w:tc>
      </w:tr>
      <w:tr w:rsidR="0003345C" w:rsidRPr="0002072E" w14:paraId="3087FA94" w14:textId="77777777" w:rsidTr="004C3B5E">
        <w:trPr>
          <w:trHeight w:val="1182"/>
        </w:trPr>
        <w:tc>
          <w:tcPr>
            <w:tcW w:w="510" w:type="dxa"/>
          </w:tcPr>
          <w:p w14:paraId="3C317819" w14:textId="77777777" w:rsidR="0003345C" w:rsidRPr="0002072E" w:rsidRDefault="0003345C" w:rsidP="004C3B5E">
            <w:pPr>
              <w:pStyle w:val="TableParagraph"/>
              <w:spacing w:before="210"/>
              <w:rPr>
                <w:rFonts w:ascii="Arial" w:hAnsi="Arial" w:cs="Arial"/>
                <w:b/>
                <w:noProof/>
                <w:lang w:val="en-ID"/>
              </w:rPr>
            </w:pPr>
          </w:p>
          <w:p w14:paraId="50D91965" w14:textId="77777777" w:rsidR="0003345C" w:rsidRPr="0002072E" w:rsidRDefault="0003345C" w:rsidP="004C3B5E">
            <w:pPr>
              <w:pStyle w:val="TableParagraph"/>
              <w:ind w:left="170"/>
              <w:rPr>
                <w:rFonts w:ascii="Arial" w:hAnsi="Arial" w:cs="Arial"/>
                <w:noProof/>
                <w:lang w:val="en-ID"/>
              </w:rPr>
            </w:pPr>
            <w:r w:rsidRPr="0002072E">
              <w:rPr>
                <w:rFonts w:ascii="Arial" w:hAnsi="Arial" w:cs="Arial"/>
                <w:noProof/>
                <w:spacing w:val="-10"/>
                <w:lang w:val="en-ID"/>
              </w:rPr>
              <w:t>1</w:t>
            </w:r>
          </w:p>
        </w:tc>
        <w:tc>
          <w:tcPr>
            <w:tcW w:w="2466" w:type="dxa"/>
          </w:tcPr>
          <w:p w14:paraId="33B00804" w14:textId="77777777" w:rsidR="0003345C" w:rsidRPr="0002072E" w:rsidRDefault="0003345C" w:rsidP="004C3B5E">
            <w:pPr>
              <w:pStyle w:val="TableParagraph"/>
              <w:spacing w:before="210"/>
              <w:rPr>
                <w:rFonts w:ascii="Arial" w:hAnsi="Arial" w:cs="Arial"/>
                <w:b/>
                <w:noProof/>
                <w:lang w:val="en-ID"/>
              </w:rPr>
            </w:pPr>
          </w:p>
          <w:p w14:paraId="03305082" w14:textId="77777777" w:rsidR="0003345C" w:rsidRPr="0002072E" w:rsidRDefault="0003345C" w:rsidP="004C3B5E">
            <w:pPr>
              <w:pStyle w:val="TableParagraph"/>
              <w:ind w:left="110"/>
              <w:rPr>
                <w:rFonts w:ascii="Arial" w:hAnsi="Arial" w:cs="Arial"/>
                <w:noProof/>
                <w:lang w:val="en-ID"/>
              </w:rPr>
            </w:pPr>
            <w:r w:rsidRPr="0002072E">
              <w:rPr>
                <w:rFonts w:ascii="Arial" w:hAnsi="Arial" w:cs="Arial"/>
                <w:noProof/>
                <w:lang w:val="en-ID"/>
              </w:rPr>
              <w:t>Perikanan</w:t>
            </w:r>
            <w:r w:rsidRPr="0002072E">
              <w:rPr>
                <w:rFonts w:ascii="Arial" w:hAnsi="Arial" w:cs="Arial"/>
                <w:noProof/>
                <w:spacing w:val="-7"/>
                <w:lang w:val="en-ID"/>
              </w:rPr>
              <w:t xml:space="preserve"> </w:t>
            </w:r>
            <w:r w:rsidRPr="0002072E">
              <w:rPr>
                <w:rFonts w:ascii="Arial" w:hAnsi="Arial" w:cs="Arial"/>
                <w:noProof/>
                <w:spacing w:val="-2"/>
                <w:lang w:val="en-ID"/>
              </w:rPr>
              <w:t>Tangkap</w:t>
            </w:r>
          </w:p>
        </w:tc>
        <w:tc>
          <w:tcPr>
            <w:tcW w:w="1702" w:type="dxa"/>
          </w:tcPr>
          <w:p w14:paraId="6F8D308A" w14:textId="77777777" w:rsidR="0003345C" w:rsidRPr="0002072E" w:rsidRDefault="0003345C" w:rsidP="004C3B5E">
            <w:pPr>
              <w:pStyle w:val="TableParagraph"/>
              <w:spacing w:before="210"/>
              <w:rPr>
                <w:rFonts w:ascii="Arial" w:hAnsi="Arial" w:cs="Arial"/>
                <w:b/>
                <w:noProof/>
                <w:lang w:val="en-ID"/>
              </w:rPr>
            </w:pPr>
          </w:p>
          <w:p w14:paraId="168C0983" w14:textId="77777777" w:rsidR="0003345C" w:rsidRPr="0002072E" w:rsidRDefault="0003345C" w:rsidP="004C3B5E">
            <w:pPr>
              <w:pStyle w:val="TableParagraph"/>
              <w:ind w:left="14"/>
              <w:jc w:val="center"/>
              <w:rPr>
                <w:rFonts w:ascii="Arial" w:hAnsi="Arial" w:cs="Arial"/>
                <w:noProof/>
                <w:lang w:val="en-ID"/>
              </w:rPr>
            </w:pPr>
            <w:r w:rsidRPr="0002072E">
              <w:rPr>
                <w:rFonts w:ascii="Arial" w:hAnsi="Arial" w:cs="Arial"/>
                <w:noProof/>
                <w:spacing w:val="-10"/>
                <w:lang w:val="en-ID"/>
              </w:rPr>
              <w:t>5</w:t>
            </w:r>
          </w:p>
        </w:tc>
        <w:tc>
          <w:tcPr>
            <w:tcW w:w="1962" w:type="dxa"/>
          </w:tcPr>
          <w:p w14:paraId="155595DF" w14:textId="77777777" w:rsidR="0003345C" w:rsidRPr="0002072E" w:rsidRDefault="0003345C" w:rsidP="004C3B5E">
            <w:pPr>
              <w:pStyle w:val="TableParagraph"/>
              <w:spacing w:before="210"/>
              <w:rPr>
                <w:rFonts w:ascii="Arial" w:hAnsi="Arial" w:cs="Arial"/>
                <w:b/>
                <w:noProof/>
                <w:lang w:val="en-ID"/>
              </w:rPr>
            </w:pPr>
          </w:p>
          <w:p w14:paraId="0F635718" w14:textId="77777777" w:rsidR="0003345C" w:rsidRPr="0002072E" w:rsidRDefault="0003345C" w:rsidP="004C3B5E">
            <w:pPr>
              <w:pStyle w:val="TableParagraph"/>
              <w:ind w:left="13" w:right="1"/>
              <w:jc w:val="center"/>
              <w:rPr>
                <w:rFonts w:ascii="Arial" w:hAnsi="Arial" w:cs="Arial"/>
                <w:noProof/>
                <w:lang w:val="en-ID"/>
              </w:rPr>
            </w:pPr>
            <w:r w:rsidRPr="0002072E">
              <w:rPr>
                <w:rFonts w:ascii="Arial" w:hAnsi="Arial" w:cs="Arial"/>
                <w:noProof/>
                <w:spacing w:val="-10"/>
                <w:lang w:val="en-ID"/>
              </w:rPr>
              <w:t>3</w:t>
            </w:r>
          </w:p>
        </w:tc>
        <w:tc>
          <w:tcPr>
            <w:tcW w:w="2972" w:type="dxa"/>
          </w:tcPr>
          <w:p w14:paraId="7110E757" w14:textId="77777777" w:rsidR="0003345C" w:rsidRPr="0002072E" w:rsidRDefault="0003345C" w:rsidP="004C3B5E">
            <w:pPr>
              <w:pStyle w:val="TableParagraph"/>
              <w:spacing w:before="83"/>
              <w:ind w:left="135" w:right="122" w:hanging="2"/>
              <w:jc w:val="center"/>
              <w:rPr>
                <w:rFonts w:ascii="Arial" w:hAnsi="Arial" w:cs="Arial"/>
                <w:noProof/>
                <w:lang w:val="en-ID"/>
              </w:rPr>
            </w:pPr>
            <w:r w:rsidRPr="0002072E">
              <w:rPr>
                <w:rFonts w:ascii="Arial" w:hAnsi="Arial" w:cs="Arial"/>
                <w:noProof/>
                <w:lang w:val="en-ID"/>
              </w:rPr>
              <w:t>UPI (Pedagang besar/Eksportir)</w:t>
            </w:r>
            <w:r w:rsidRPr="0002072E">
              <w:rPr>
                <w:rFonts w:ascii="Arial" w:hAnsi="Arial" w:cs="Arial"/>
                <w:noProof/>
                <w:spacing w:val="-13"/>
                <w:lang w:val="en-ID"/>
              </w:rPr>
              <w:t xml:space="preserve"> </w:t>
            </w:r>
            <w:r w:rsidRPr="0002072E">
              <w:rPr>
                <w:rFonts w:ascii="Arial" w:hAnsi="Arial" w:cs="Arial"/>
                <w:noProof/>
                <w:lang w:val="en-ID"/>
              </w:rPr>
              <w:t>melakukan pemasaran</w:t>
            </w:r>
            <w:r w:rsidRPr="0002072E">
              <w:rPr>
                <w:rFonts w:ascii="Arial" w:hAnsi="Arial" w:cs="Arial"/>
                <w:noProof/>
                <w:spacing w:val="-16"/>
                <w:lang w:val="en-ID"/>
              </w:rPr>
              <w:t xml:space="preserve"> </w:t>
            </w:r>
            <w:r w:rsidRPr="0002072E">
              <w:rPr>
                <w:rFonts w:ascii="Arial" w:hAnsi="Arial" w:cs="Arial"/>
                <w:noProof/>
                <w:lang w:val="en-ID"/>
              </w:rPr>
              <w:t>hasil</w:t>
            </w:r>
            <w:r w:rsidRPr="0002072E">
              <w:rPr>
                <w:rFonts w:ascii="Arial" w:hAnsi="Arial" w:cs="Arial"/>
                <w:noProof/>
                <w:spacing w:val="-15"/>
                <w:lang w:val="en-ID"/>
              </w:rPr>
              <w:t xml:space="preserve"> </w:t>
            </w:r>
            <w:r w:rsidRPr="0002072E">
              <w:rPr>
                <w:rFonts w:ascii="Arial" w:hAnsi="Arial" w:cs="Arial"/>
                <w:noProof/>
                <w:lang w:val="en-ID"/>
              </w:rPr>
              <w:t>tangkapan dan budidaya</w:t>
            </w:r>
          </w:p>
        </w:tc>
      </w:tr>
      <w:tr w:rsidR="0003345C" w:rsidRPr="0002072E" w14:paraId="170CD5E0" w14:textId="77777777" w:rsidTr="004C3B5E">
        <w:trPr>
          <w:trHeight w:val="1170"/>
        </w:trPr>
        <w:tc>
          <w:tcPr>
            <w:tcW w:w="510" w:type="dxa"/>
          </w:tcPr>
          <w:p w14:paraId="6BA4D0E9" w14:textId="77777777" w:rsidR="0003345C" w:rsidRPr="0002072E" w:rsidRDefault="0003345C" w:rsidP="004C3B5E">
            <w:pPr>
              <w:pStyle w:val="TableParagraph"/>
              <w:spacing w:before="204"/>
              <w:rPr>
                <w:rFonts w:ascii="Arial" w:hAnsi="Arial" w:cs="Arial"/>
                <w:b/>
                <w:noProof/>
                <w:lang w:val="en-ID"/>
              </w:rPr>
            </w:pPr>
          </w:p>
          <w:p w14:paraId="2CEF6FFC" w14:textId="77777777" w:rsidR="0003345C" w:rsidRPr="0002072E" w:rsidRDefault="0003345C" w:rsidP="004C3B5E">
            <w:pPr>
              <w:pStyle w:val="TableParagraph"/>
              <w:ind w:left="110"/>
              <w:rPr>
                <w:rFonts w:ascii="Arial" w:hAnsi="Arial" w:cs="Arial"/>
                <w:noProof/>
                <w:lang w:val="en-ID"/>
              </w:rPr>
            </w:pPr>
            <w:r w:rsidRPr="0002072E">
              <w:rPr>
                <w:rFonts w:ascii="Arial" w:hAnsi="Arial" w:cs="Arial"/>
                <w:noProof/>
                <w:spacing w:val="-10"/>
                <w:lang w:val="en-ID"/>
              </w:rPr>
              <w:t>2</w:t>
            </w:r>
          </w:p>
        </w:tc>
        <w:tc>
          <w:tcPr>
            <w:tcW w:w="2466" w:type="dxa"/>
          </w:tcPr>
          <w:p w14:paraId="78A7DB67" w14:textId="77777777" w:rsidR="0003345C" w:rsidRPr="0002072E" w:rsidRDefault="0003345C" w:rsidP="004C3B5E">
            <w:pPr>
              <w:pStyle w:val="TableParagraph"/>
              <w:spacing w:before="204"/>
              <w:rPr>
                <w:rFonts w:ascii="Arial" w:hAnsi="Arial" w:cs="Arial"/>
                <w:b/>
                <w:noProof/>
                <w:lang w:val="en-ID"/>
              </w:rPr>
            </w:pPr>
          </w:p>
          <w:p w14:paraId="5A98FBD9" w14:textId="77777777" w:rsidR="0003345C" w:rsidRPr="0002072E" w:rsidRDefault="0003345C" w:rsidP="004C3B5E">
            <w:pPr>
              <w:pStyle w:val="TableParagraph"/>
              <w:ind w:left="110"/>
              <w:rPr>
                <w:rFonts w:ascii="Arial" w:hAnsi="Arial" w:cs="Arial"/>
                <w:noProof/>
                <w:lang w:val="en-ID"/>
              </w:rPr>
            </w:pPr>
            <w:r w:rsidRPr="0002072E">
              <w:rPr>
                <w:rFonts w:ascii="Arial" w:hAnsi="Arial" w:cs="Arial"/>
                <w:noProof/>
                <w:lang w:val="en-ID"/>
              </w:rPr>
              <w:t>Perikanan</w:t>
            </w:r>
            <w:r w:rsidRPr="0002072E">
              <w:rPr>
                <w:rFonts w:ascii="Arial" w:hAnsi="Arial" w:cs="Arial"/>
                <w:noProof/>
                <w:spacing w:val="-7"/>
                <w:lang w:val="en-ID"/>
              </w:rPr>
              <w:t xml:space="preserve"> </w:t>
            </w:r>
            <w:r w:rsidRPr="0002072E">
              <w:rPr>
                <w:rFonts w:ascii="Arial" w:hAnsi="Arial" w:cs="Arial"/>
                <w:noProof/>
                <w:spacing w:val="-2"/>
                <w:lang w:val="en-ID"/>
              </w:rPr>
              <w:t>Budidaya</w:t>
            </w:r>
          </w:p>
        </w:tc>
        <w:tc>
          <w:tcPr>
            <w:tcW w:w="1702" w:type="dxa"/>
          </w:tcPr>
          <w:p w14:paraId="3A02905F" w14:textId="77777777" w:rsidR="0003345C" w:rsidRPr="0002072E" w:rsidRDefault="0003345C" w:rsidP="004C3B5E">
            <w:pPr>
              <w:pStyle w:val="TableParagraph"/>
              <w:spacing w:before="204"/>
              <w:rPr>
                <w:rFonts w:ascii="Arial" w:hAnsi="Arial" w:cs="Arial"/>
                <w:b/>
                <w:noProof/>
                <w:lang w:val="en-ID"/>
              </w:rPr>
            </w:pPr>
          </w:p>
          <w:p w14:paraId="0F694C81" w14:textId="77777777" w:rsidR="0003345C" w:rsidRPr="0002072E" w:rsidRDefault="0003345C" w:rsidP="004C3B5E">
            <w:pPr>
              <w:pStyle w:val="TableParagraph"/>
              <w:ind w:left="14"/>
              <w:jc w:val="center"/>
              <w:rPr>
                <w:rFonts w:ascii="Arial" w:hAnsi="Arial" w:cs="Arial"/>
                <w:noProof/>
                <w:lang w:val="en-ID"/>
              </w:rPr>
            </w:pPr>
            <w:r w:rsidRPr="0002072E">
              <w:rPr>
                <w:rFonts w:ascii="Arial" w:hAnsi="Arial" w:cs="Arial"/>
                <w:noProof/>
                <w:spacing w:val="-10"/>
                <w:lang w:val="en-ID"/>
              </w:rPr>
              <w:t>1</w:t>
            </w:r>
          </w:p>
        </w:tc>
        <w:tc>
          <w:tcPr>
            <w:tcW w:w="1962" w:type="dxa"/>
          </w:tcPr>
          <w:p w14:paraId="55A8A8FC" w14:textId="77777777" w:rsidR="0003345C" w:rsidRPr="0002072E" w:rsidRDefault="0003345C" w:rsidP="004C3B5E">
            <w:pPr>
              <w:pStyle w:val="TableParagraph"/>
              <w:spacing w:before="204"/>
              <w:rPr>
                <w:rFonts w:ascii="Arial" w:hAnsi="Arial" w:cs="Arial"/>
                <w:b/>
                <w:noProof/>
                <w:lang w:val="en-ID"/>
              </w:rPr>
            </w:pPr>
          </w:p>
          <w:p w14:paraId="4267A742" w14:textId="77777777" w:rsidR="0003345C" w:rsidRPr="0002072E" w:rsidRDefault="0003345C" w:rsidP="004C3B5E">
            <w:pPr>
              <w:pStyle w:val="TableParagraph"/>
              <w:ind w:left="13" w:right="1"/>
              <w:jc w:val="center"/>
              <w:rPr>
                <w:rFonts w:ascii="Arial" w:hAnsi="Arial" w:cs="Arial"/>
                <w:noProof/>
                <w:lang w:val="en-ID"/>
              </w:rPr>
            </w:pPr>
            <w:r w:rsidRPr="0002072E">
              <w:rPr>
                <w:rFonts w:ascii="Arial" w:hAnsi="Arial" w:cs="Arial"/>
                <w:noProof/>
                <w:spacing w:val="-10"/>
                <w:lang w:val="en-ID"/>
              </w:rPr>
              <w:t>2</w:t>
            </w:r>
          </w:p>
        </w:tc>
        <w:tc>
          <w:tcPr>
            <w:tcW w:w="2972" w:type="dxa"/>
          </w:tcPr>
          <w:p w14:paraId="1D887568" w14:textId="77777777" w:rsidR="0003345C" w:rsidRPr="0002072E" w:rsidRDefault="0003345C" w:rsidP="004C3B5E">
            <w:pPr>
              <w:pStyle w:val="TableParagraph"/>
              <w:spacing w:before="46"/>
              <w:ind w:left="250" w:right="239" w:firstLine="1"/>
              <w:jc w:val="center"/>
              <w:rPr>
                <w:rFonts w:ascii="Arial" w:hAnsi="Arial" w:cs="Arial"/>
                <w:noProof/>
                <w:lang w:val="en-ID"/>
              </w:rPr>
            </w:pPr>
            <w:r w:rsidRPr="0002072E">
              <w:rPr>
                <w:rFonts w:ascii="Arial" w:hAnsi="Arial" w:cs="Arial"/>
                <w:noProof/>
                <w:lang w:val="en-ID"/>
              </w:rPr>
              <w:t>UPI (Pedagang besar/Eksportir)</w:t>
            </w:r>
            <w:r w:rsidRPr="0002072E">
              <w:rPr>
                <w:rFonts w:ascii="Arial" w:hAnsi="Arial" w:cs="Arial"/>
                <w:noProof/>
                <w:spacing w:val="-13"/>
                <w:lang w:val="en-ID"/>
              </w:rPr>
              <w:t xml:space="preserve"> </w:t>
            </w:r>
            <w:r w:rsidRPr="0002072E">
              <w:rPr>
                <w:rFonts w:ascii="Arial" w:hAnsi="Arial" w:cs="Arial"/>
                <w:noProof/>
                <w:lang w:val="en-ID"/>
              </w:rPr>
              <w:t xml:space="preserve">melakukan pemasaran hasil budidaya </w:t>
            </w:r>
            <w:r w:rsidRPr="0002072E">
              <w:rPr>
                <w:rFonts w:ascii="Arial" w:hAnsi="Arial" w:cs="Arial"/>
                <w:noProof/>
                <w:spacing w:val="-2"/>
                <w:lang w:val="en-ID"/>
              </w:rPr>
              <w:t>perikanan</w:t>
            </w:r>
          </w:p>
        </w:tc>
      </w:tr>
      <w:tr w:rsidR="0003345C" w:rsidRPr="0002072E" w14:paraId="0242C0A3" w14:textId="77777777" w:rsidTr="004C3B5E">
        <w:trPr>
          <w:trHeight w:val="290"/>
        </w:trPr>
        <w:tc>
          <w:tcPr>
            <w:tcW w:w="510" w:type="dxa"/>
            <w:shd w:val="clear" w:color="auto" w:fill="DBE5F1" w:themeFill="accent1" w:themeFillTint="33"/>
          </w:tcPr>
          <w:p w14:paraId="6275A39A" w14:textId="77777777" w:rsidR="0003345C" w:rsidRPr="0002072E" w:rsidRDefault="0003345C" w:rsidP="004C3B5E">
            <w:pPr>
              <w:pStyle w:val="TableParagraph"/>
              <w:rPr>
                <w:rFonts w:ascii="Arial" w:hAnsi="Arial" w:cs="Arial"/>
                <w:noProof/>
                <w:lang w:val="en-ID"/>
              </w:rPr>
            </w:pPr>
          </w:p>
        </w:tc>
        <w:tc>
          <w:tcPr>
            <w:tcW w:w="2466" w:type="dxa"/>
            <w:shd w:val="clear" w:color="auto" w:fill="DBE5F1" w:themeFill="accent1" w:themeFillTint="33"/>
          </w:tcPr>
          <w:p w14:paraId="561231BF" w14:textId="77777777" w:rsidR="0003345C" w:rsidRPr="0002072E" w:rsidRDefault="0003345C" w:rsidP="004C3B5E">
            <w:pPr>
              <w:pStyle w:val="TableParagraph"/>
              <w:spacing w:before="17" w:line="252" w:lineRule="exact"/>
              <w:ind w:left="15" w:right="2"/>
              <w:jc w:val="center"/>
              <w:rPr>
                <w:rFonts w:ascii="Arial" w:hAnsi="Arial" w:cs="Arial"/>
                <w:b/>
                <w:noProof/>
                <w:lang w:val="en-ID"/>
              </w:rPr>
            </w:pPr>
            <w:r w:rsidRPr="0002072E">
              <w:rPr>
                <w:rFonts w:ascii="Arial" w:hAnsi="Arial" w:cs="Arial"/>
                <w:b/>
                <w:noProof/>
                <w:spacing w:val="-2"/>
                <w:lang w:val="en-ID"/>
              </w:rPr>
              <w:t>Jumlah</w:t>
            </w:r>
          </w:p>
        </w:tc>
        <w:tc>
          <w:tcPr>
            <w:tcW w:w="1702" w:type="dxa"/>
            <w:shd w:val="clear" w:color="auto" w:fill="DBE5F1" w:themeFill="accent1" w:themeFillTint="33"/>
          </w:tcPr>
          <w:p w14:paraId="130B4E52" w14:textId="77777777" w:rsidR="0003345C" w:rsidRPr="0002072E" w:rsidRDefault="0003345C" w:rsidP="004C3B5E">
            <w:pPr>
              <w:pStyle w:val="TableParagraph"/>
              <w:spacing w:before="17" w:line="252" w:lineRule="exact"/>
              <w:ind w:left="14"/>
              <w:jc w:val="center"/>
              <w:rPr>
                <w:rFonts w:ascii="Arial" w:hAnsi="Arial" w:cs="Arial"/>
                <w:b/>
                <w:noProof/>
                <w:lang w:val="en-ID"/>
              </w:rPr>
            </w:pPr>
            <w:r w:rsidRPr="0002072E">
              <w:rPr>
                <w:rFonts w:ascii="Arial" w:hAnsi="Arial" w:cs="Arial"/>
                <w:b/>
                <w:noProof/>
                <w:spacing w:val="-10"/>
                <w:lang w:val="en-ID"/>
              </w:rPr>
              <w:t>6</w:t>
            </w:r>
          </w:p>
        </w:tc>
        <w:tc>
          <w:tcPr>
            <w:tcW w:w="1962" w:type="dxa"/>
            <w:shd w:val="clear" w:color="auto" w:fill="DBE5F1" w:themeFill="accent1" w:themeFillTint="33"/>
          </w:tcPr>
          <w:p w14:paraId="33C862C7" w14:textId="77777777" w:rsidR="0003345C" w:rsidRPr="0002072E" w:rsidRDefault="0003345C" w:rsidP="004C3B5E">
            <w:pPr>
              <w:pStyle w:val="TableParagraph"/>
              <w:spacing w:before="17" w:line="252" w:lineRule="exact"/>
              <w:ind w:left="13" w:right="1"/>
              <w:jc w:val="center"/>
              <w:rPr>
                <w:rFonts w:ascii="Arial" w:hAnsi="Arial" w:cs="Arial"/>
                <w:b/>
                <w:noProof/>
                <w:lang w:val="en-ID"/>
              </w:rPr>
            </w:pPr>
            <w:r w:rsidRPr="0002072E">
              <w:rPr>
                <w:rFonts w:ascii="Arial" w:hAnsi="Arial" w:cs="Arial"/>
                <w:b/>
                <w:noProof/>
                <w:spacing w:val="-10"/>
                <w:lang w:val="en-ID"/>
              </w:rPr>
              <w:t>5</w:t>
            </w:r>
          </w:p>
        </w:tc>
        <w:tc>
          <w:tcPr>
            <w:tcW w:w="2972" w:type="dxa"/>
            <w:shd w:val="clear" w:color="auto" w:fill="DBE5F1" w:themeFill="accent1" w:themeFillTint="33"/>
          </w:tcPr>
          <w:p w14:paraId="29822E9B" w14:textId="77777777" w:rsidR="0003345C" w:rsidRPr="0002072E" w:rsidRDefault="0003345C" w:rsidP="004C3B5E">
            <w:pPr>
              <w:pStyle w:val="TableParagraph"/>
              <w:rPr>
                <w:rFonts w:ascii="Arial" w:hAnsi="Arial" w:cs="Arial"/>
                <w:noProof/>
                <w:lang w:val="en-ID"/>
              </w:rPr>
            </w:pPr>
          </w:p>
        </w:tc>
      </w:tr>
    </w:tbl>
    <w:p w14:paraId="0DCD17AD" w14:textId="77777777" w:rsidR="009C6923" w:rsidRDefault="009C6923" w:rsidP="00CE3CE8">
      <w:pPr>
        <w:pStyle w:val="whitespace-normal"/>
        <w:spacing w:before="0" w:beforeAutospacing="0" w:after="0" w:afterAutospacing="0" w:line="360" w:lineRule="auto"/>
        <w:ind w:left="1134" w:firstLine="567"/>
        <w:jc w:val="both"/>
        <w:rPr>
          <w:rFonts w:ascii="Arial" w:hAnsi="Arial" w:cs="Arial"/>
          <w:noProof/>
          <w:lang w:val="en-ID"/>
        </w:rPr>
      </w:pPr>
    </w:p>
    <w:p w14:paraId="196F09F9" w14:textId="33CE562F" w:rsidR="00CE3CE8" w:rsidRDefault="00CE3CE8" w:rsidP="00E85358">
      <w:pPr>
        <w:pStyle w:val="whitespace-normal"/>
        <w:spacing w:before="0" w:beforeAutospacing="0" w:after="0" w:afterAutospacing="0" w:line="360" w:lineRule="auto"/>
        <w:ind w:left="284" w:firstLine="567"/>
        <w:jc w:val="both"/>
        <w:rPr>
          <w:rFonts w:ascii="Arial" w:hAnsi="Arial" w:cs="Arial"/>
          <w:noProof/>
          <w:lang w:val="en-ID"/>
        </w:rPr>
      </w:pPr>
      <w:r w:rsidRPr="0002072E">
        <w:rPr>
          <w:rFonts w:ascii="Arial" w:hAnsi="Arial" w:cs="Arial"/>
          <w:noProof/>
          <w:lang w:val="en-ID"/>
        </w:rPr>
        <w:t xml:space="preserve">Berdasarkan data Persentase Peningkatan Jumlah Pelaku Usaha Pengolahan Hasil Perikanan Tangkap dan Budidaya di Wilayah Provinsi Tahun 2025, terjadi peningkatan jumlah pelaku usaha sebesar </w:t>
      </w:r>
      <w:r w:rsidRPr="000161CE">
        <w:rPr>
          <w:rStyle w:val="Strong"/>
          <w:rFonts w:ascii="Arial" w:eastAsiaTheme="majorEastAsia" w:hAnsi="Arial" w:cs="Arial"/>
          <w:b w:val="0"/>
          <w:bCs w:val="0"/>
          <w:noProof/>
          <w:lang w:val="en-ID"/>
        </w:rPr>
        <w:t>20%</w:t>
      </w:r>
      <w:r w:rsidRPr="0002072E">
        <w:rPr>
          <w:rFonts w:ascii="Arial" w:hAnsi="Arial" w:cs="Arial"/>
          <w:noProof/>
          <w:lang w:val="en-ID"/>
        </w:rPr>
        <w:t xml:space="preserve"> dibandingkan tahun sebelumnya. Hal ini diperoleh dari pertambahan jumlah pelaku usaha yang semula</w:t>
      </w:r>
      <w:r w:rsidRPr="0002072E">
        <w:rPr>
          <w:rFonts w:ascii="Arial" w:hAnsi="Arial" w:cs="Arial"/>
          <w:b/>
          <w:bCs/>
          <w:noProof/>
          <w:lang w:val="en-ID"/>
        </w:rPr>
        <w:t xml:space="preserve"> </w:t>
      </w:r>
      <w:r w:rsidRPr="006C26AD">
        <w:rPr>
          <w:rStyle w:val="Strong"/>
          <w:rFonts w:ascii="Arial" w:eastAsiaTheme="majorEastAsia" w:hAnsi="Arial" w:cs="Arial"/>
          <w:b w:val="0"/>
          <w:bCs w:val="0"/>
          <w:noProof/>
          <w:lang w:val="en-ID"/>
        </w:rPr>
        <w:t>5 unit</w:t>
      </w:r>
      <w:r w:rsidRPr="0002072E">
        <w:rPr>
          <w:rFonts w:ascii="Arial" w:hAnsi="Arial" w:cs="Arial"/>
          <w:noProof/>
          <w:lang w:val="en-ID"/>
        </w:rPr>
        <w:t xml:space="preserve"> pada tahun N-1 menjadi </w:t>
      </w:r>
      <w:r w:rsidRPr="006C26AD">
        <w:rPr>
          <w:rStyle w:val="Strong"/>
          <w:rFonts w:ascii="Arial" w:eastAsiaTheme="majorEastAsia" w:hAnsi="Arial" w:cs="Arial"/>
          <w:b w:val="0"/>
          <w:bCs w:val="0"/>
          <w:noProof/>
          <w:lang w:val="en-ID"/>
        </w:rPr>
        <w:t>6 unit</w:t>
      </w:r>
      <w:r w:rsidRPr="0002072E">
        <w:rPr>
          <w:rFonts w:ascii="Arial" w:hAnsi="Arial" w:cs="Arial"/>
          <w:noProof/>
          <w:lang w:val="en-ID"/>
        </w:rPr>
        <w:t xml:space="preserve"> pada tahun N, khususnya pada kategori </w:t>
      </w:r>
      <w:r w:rsidRPr="006C26AD">
        <w:rPr>
          <w:rStyle w:val="Strong"/>
          <w:rFonts w:ascii="Arial" w:eastAsiaTheme="majorEastAsia" w:hAnsi="Arial" w:cs="Arial"/>
          <w:b w:val="0"/>
          <w:bCs w:val="0"/>
          <w:noProof/>
          <w:lang w:val="en-ID"/>
        </w:rPr>
        <w:t>Sertifikat Standar Unit Pengolahan Ikan (UPI) Menengah Besar</w:t>
      </w:r>
      <w:r w:rsidRPr="006C26AD">
        <w:rPr>
          <w:rFonts w:ascii="Arial" w:hAnsi="Arial" w:cs="Arial"/>
          <w:b/>
          <w:bCs/>
          <w:noProof/>
          <w:lang w:val="en-ID"/>
        </w:rPr>
        <w:t xml:space="preserve">. </w:t>
      </w:r>
      <w:r w:rsidRPr="0002072E">
        <w:rPr>
          <w:rFonts w:ascii="Arial" w:hAnsi="Arial" w:cs="Arial"/>
          <w:noProof/>
          <w:lang w:val="en-ID"/>
        </w:rPr>
        <w:t>Capaian ini mencerminkan adanya pertumbuhan positif dalam sektor pengolahan hasil perikanan tangkap dan budidaya di tingkat provinsi, yang mengindikasikan peningkatan kapasitas dan formalisasi usaha pengolahan ikan di wilayah tersebut</w:t>
      </w:r>
      <w:r>
        <w:rPr>
          <w:rFonts w:ascii="Arial" w:hAnsi="Arial" w:cs="Arial"/>
          <w:noProof/>
          <w:lang w:val="en-ID"/>
        </w:rPr>
        <w:t>.</w:t>
      </w:r>
    </w:p>
    <w:p w14:paraId="5BA6B0BA" w14:textId="77777777" w:rsidR="00E85358" w:rsidRDefault="00E85358" w:rsidP="00E85358">
      <w:pPr>
        <w:pStyle w:val="whitespace-normal"/>
        <w:spacing w:before="0" w:beforeAutospacing="0" w:after="0" w:afterAutospacing="0" w:line="360" w:lineRule="auto"/>
        <w:ind w:left="284" w:firstLine="567"/>
        <w:jc w:val="both"/>
        <w:rPr>
          <w:rFonts w:ascii="Arial" w:hAnsi="Arial" w:cs="Arial"/>
          <w:noProof/>
          <w:lang w:val="en-ID"/>
        </w:rPr>
      </w:pPr>
    </w:p>
    <w:p w14:paraId="6411C7F5" w14:textId="77777777" w:rsidR="001C4E90" w:rsidRPr="0002072E" w:rsidRDefault="001C4E90" w:rsidP="00E85358">
      <w:pPr>
        <w:pStyle w:val="whitespace-normal"/>
        <w:spacing w:before="0" w:beforeAutospacing="0" w:after="0" w:afterAutospacing="0" w:line="360" w:lineRule="auto"/>
        <w:ind w:left="284" w:firstLine="567"/>
        <w:jc w:val="both"/>
        <w:rPr>
          <w:rFonts w:ascii="Arial" w:hAnsi="Arial" w:cs="Arial"/>
          <w:noProof/>
          <w:lang w:val="en-ID"/>
        </w:rPr>
      </w:pPr>
    </w:p>
    <w:p w14:paraId="7199DC43" w14:textId="77777777" w:rsidR="00CE3CE8" w:rsidRDefault="00CE3CE8" w:rsidP="006B5782">
      <w:pPr>
        <w:pStyle w:val="Tabel1"/>
        <w:keepNext/>
        <w:ind w:left="1560" w:hanging="1560"/>
        <w:jc w:val="both"/>
      </w:pPr>
      <w:bookmarkStart w:id="36" w:name="_Toc227048890"/>
    </w:p>
    <w:p w14:paraId="51DF2B98" w14:textId="622A7875" w:rsidR="0003345C" w:rsidRPr="0002072E" w:rsidRDefault="0003345C" w:rsidP="009C6923">
      <w:pPr>
        <w:pStyle w:val="Tabel1"/>
        <w:keepNext/>
        <w:ind w:left="1560" w:hanging="1276"/>
        <w:jc w:val="both"/>
        <w:rPr>
          <w:color w:val="000000" w:themeColor="text1"/>
        </w:rPr>
      </w:pPr>
      <w:r>
        <w:t>Tabel 3.</w:t>
      </w:r>
      <w:r w:rsidR="00C858AA">
        <w:t>6.</w:t>
      </w:r>
      <w:r>
        <w:t xml:space="preserve"> </w:t>
      </w:r>
      <w:r w:rsidRPr="00B47799">
        <w:t>IKK Outco</w:t>
      </w:r>
      <w:r w:rsidRPr="0002072E">
        <w:rPr>
          <w:color w:val="000000" w:themeColor="text1"/>
          <w:spacing w:val="-2"/>
        </w:rPr>
        <w:t>me</w:t>
      </w:r>
      <w:bookmarkEnd w:id="36"/>
      <w:r w:rsidR="006B5782">
        <w:rPr>
          <w:color w:val="000000" w:themeColor="text1"/>
          <w:spacing w:val="-2"/>
        </w:rPr>
        <w:t xml:space="preserve"> </w:t>
      </w:r>
      <w:r w:rsidRPr="0002072E">
        <w:rPr>
          <w:color w:val="000000" w:themeColor="text1"/>
        </w:rPr>
        <w:t>Persentase</w:t>
      </w:r>
      <w:r w:rsidRPr="0002072E">
        <w:rPr>
          <w:color w:val="000000" w:themeColor="text1"/>
          <w:spacing w:val="-6"/>
        </w:rPr>
        <w:t xml:space="preserve"> </w:t>
      </w:r>
      <w:r w:rsidRPr="0002072E">
        <w:rPr>
          <w:color w:val="000000" w:themeColor="text1"/>
        </w:rPr>
        <w:t>Kepatuhan</w:t>
      </w:r>
      <w:r w:rsidRPr="0002072E">
        <w:rPr>
          <w:color w:val="000000" w:themeColor="text1"/>
          <w:spacing w:val="-5"/>
        </w:rPr>
        <w:t xml:space="preserve"> </w:t>
      </w:r>
      <w:r w:rsidRPr="0002072E">
        <w:rPr>
          <w:color w:val="000000" w:themeColor="text1"/>
        </w:rPr>
        <w:t>Pelaku</w:t>
      </w:r>
      <w:r w:rsidRPr="0002072E">
        <w:rPr>
          <w:color w:val="000000" w:themeColor="text1"/>
          <w:spacing w:val="-5"/>
        </w:rPr>
        <w:t xml:space="preserve"> </w:t>
      </w:r>
      <w:r w:rsidRPr="0002072E">
        <w:rPr>
          <w:color w:val="000000" w:themeColor="text1"/>
        </w:rPr>
        <w:t>Usaha</w:t>
      </w:r>
      <w:r w:rsidRPr="0002072E">
        <w:rPr>
          <w:color w:val="000000" w:themeColor="text1"/>
          <w:spacing w:val="-5"/>
        </w:rPr>
        <w:t xml:space="preserve"> </w:t>
      </w:r>
      <w:r w:rsidRPr="0002072E">
        <w:rPr>
          <w:color w:val="000000" w:themeColor="text1"/>
        </w:rPr>
        <w:t>Kelautan</w:t>
      </w:r>
      <w:r w:rsidRPr="0002072E">
        <w:rPr>
          <w:color w:val="000000" w:themeColor="text1"/>
          <w:spacing w:val="-5"/>
        </w:rPr>
        <w:t xml:space="preserve"> </w:t>
      </w:r>
      <w:r w:rsidRPr="0002072E">
        <w:rPr>
          <w:color w:val="000000" w:themeColor="text1"/>
        </w:rPr>
        <w:t>Dan</w:t>
      </w:r>
      <w:r w:rsidRPr="0002072E">
        <w:rPr>
          <w:color w:val="000000" w:themeColor="text1"/>
          <w:spacing w:val="-6"/>
        </w:rPr>
        <w:t xml:space="preserve"> </w:t>
      </w:r>
      <w:r w:rsidRPr="0002072E">
        <w:rPr>
          <w:color w:val="000000" w:themeColor="text1"/>
        </w:rPr>
        <w:t>Perikanan</w:t>
      </w:r>
      <w:r w:rsidRPr="0002072E">
        <w:rPr>
          <w:color w:val="000000" w:themeColor="text1"/>
          <w:spacing w:val="4"/>
        </w:rPr>
        <w:t xml:space="preserve"> </w:t>
      </w:r>
      <w:r w:rsidRPr="0002072E">
        <w:rPr>
          <w:color w:val="000000" w:themeColor="text1"/>
        </w:rPr>
        <w:t>Tahun</w:t>
      </w:r>
      <w:r w:rsidRPr="0002072E">
        <w:rPr>
          <w:color w:val="000000" w:themeColor="text1"/>
          <w:spacing w:val="-5"/>
        </w:rPr>
        <w:t xml:space="preserve"> </w:t>
      </w:r>
      <w:r w:rsidRPr="0002072E">
        <w:rPr>
          <w:color w:val="000000" w:themeColor="text1"/>
          <w:spacing w:val="-4"/>
        </w:rPr>
        <w:t>2025</w:t>
      </w:r>
    </w:p>
    <w:p w14:paraId="79984227" w14:textId="77777777" w:rsidR="0003345C" w:rsidRPr="0002072E" w:rsidRDefault="0003345C" w:rsidP="0003345C">
      <w:pPr>
        <w:tabs>
          <w:tab w:val="left" w:pos="1843"/>
        </w:tabs>
        <w:ind w:left="1530"/>
        <w:jc w:val="both"/>
        <w:rPr>
          <w:rFonts w:ascii="Arial" w:hAnsi="Arial" w:cs="Arial"/>
          <w:noProof/>
          <w:color w:val="FF0000"/>
          <w:sz w:val="20"/>
          <w:szCs w:val="20"/>
          <w:lang w:val="en-ID"/>
        </w:rPr>
      </w:pPr>
    </w:p>
    <w:tbl>
      <w:tblPr>
        <w:tblW w:w="0" w:type="auto"/>
        <w:tblInd w:w="2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8"/>
        <w:gridCol w:w="3680"/>
        <w:gridCol w:w="1558"/>
        <w:gridCol w:w="1712"/>
        <w:gridCol w:w="2054"/>
      </w:tblGrid>
      <w:tr w:rsidR="0003345C" w:rsidRPr="0002072E" w14:paraId="7F0F2CC5" w14:textId="77777777" w:rsidTr="004C3B5E">
        <w:trPr>
          <w:trHeight w:val="341"/>
        </w:trPr>
        <w:tc>
          <w:tcPr>
            <w:tcW w:w="528" w:type="dxa"/>
            <w:vMerge w:val="restart"/>
            <w:shd w:val="clear" w:color="auto" w:fill="DBE5F1" w:themeFill="accent1" w:themeFillTint="33"/>
            <w:vAlign w:val="center"/>
          </w:tcPr>
          <w:p w14:paraId="612ECD80" w14:textId="77777777" w:rsidR="0003345C" w:rsidRPr="0002072E" w:rsidRDefault="0003345C" w:rsidP="004C3B5E">
            <w:pPr>
              <w:pStyle w:val="TableParagraph"/>
              <w:rPr>
                <w:rFonts w:ascii="Arial" w:hAnsi="Arial" w:cs="Arial"/>
                <w:b/>
                <w:noProof/>
                <w:lang w:val="en-ID"/>
              </w:rPr>
            </w:pPr>
          </w:p>
          <w:p w14:paraId="5B8E80BD" w14:textId="77777777" w:rsidR="0003345C" w:rsidRPr="0002072E" w:rsidRDefault="0003345C" w:rsidP="004C3B5E">
            <w:pPr>
              <w:pStyle w:val="TableParagraph"/>
              <w:ind w:left="50"/>
              <w:rPr>
                <w:rFonts w:ascii="Arial" w:hAnsi="Arial" w:cs="Arial"/>
                <w:b/>
                <w:noProof/>
                <w:lang w:val="en-ID"/>
              </w:rPr>
            </w:pPr>
            <w:r w:rsidRPr="0002072E">
              <w:rPr>
                <w:rFonts w:ascii="Arial" w:hAnsi="Arial" w:cs="Arial"/>
                <w:b/>
                <w:noProof/>
                <w:spacing w:val="-5"/>
                <w:lang w:val="en-ID"/>
              </w:rPr>
              <w:t>No.</w:t>
            </w:r>
          </w:p>
        </w:tc>
        <w:tc>
          <w:tcPr>
            <w:tcW w:w="3680" w:type="dxa"/>
            <w:vMerge w:val="restart"/>
            <w:shd w:val="clear" w:color="auto" w:fill="DBE5F1" w:themeFill="accent1" w:themeFillTint="33"/>
            <w:vAlign w:val="center"/>
          </w:tcPr>
          <w:p w14:paraId="04EDB951" w14:textId="77777777" w:rsidR="0003345C" w:rsidRPr="0002072E" w:rsidRDefault="0003345C" w:rsidP="004C3B5E">
            <w:pPr>
              <w:pStyle w:val="TableParagraph"/>
              <w:rPr>
                <w:rFonts w:ascii="Arial" w:hAnsi="Arial" w:cs="Arial"/>
                <w:b/>
                <w:noProof/>
                <w:lang w:val="en-ID"/>
              </w:rPr>
            </w:pPr>
          </w:p>
          <w:p w14:paraId="2EEB060F" w14:textId="77777777" w:rsidR="0003345C" w:rsidRPr="0002072E" w:rsidRDefault="0003345C" w:rsidP="004C3B5E">
            <w:pPr>
              <w:pStyle w:val="TableParagraph"/>
              <w:ind w:left="643"/>
              <w:rPr>
                <w:rFonts w:ascii="Arial" w:hAnsi="Arial" w:cs="Arial"/>
                <w:b/>
                <w:noProof/>
                <w:lang w:val="en-ID"/>
              </w:rPr>
            </w:pPr>
            <w:r w:rsidRPr="0002072E">
              <w:rPr>
                <w:rFonts w:ascii="Arial" w:hAnsi="Arial" w:cs="Arial"/>
                <w:b/>
                <w:noProof/>
                <w:lang w:val="en-ID"/>
              </w:rPr>
              <w:t>Formulasi</w:t>
            </w:r>
            <w:r w:rsidRPr="0002072E">
              <w:rPr>
                <w:rFonts w:ascii="Arial" w:hAnsi="Arial" w:cs="Arial"/>
                <w:b/>
                <w:noProof/>
                <w:spacing w:val="-6"/>
                <w:lang w:val="en-ID"/>
              </w:rPr>
              <w:t xml:space="preserve"> </w:t>
            </w:r>
            <w:r w:rsidRPr="0002072E">
              <w:rPr>
                <w:rFonts w:ascii="Arial" w:hAnsi="Arial" w:cs="Arial"/>
                <w:b/>
                <w:noProof/>
                <w:spacing w:val="-2"/>
                <w:lang w:val="en-ID"/>
              </w:rPr>
              <w:t>Perhitungan</w:t>
            </w:r>
          </w:p>
        </w:tc>
        <w:tc>
          <w:tcPr>
            <w:tcW w:w="5324" w:type="dxa"/>
            <w:gridSpan w:val="3"/>
            <w:shd w:val="clear" w:color="auto" w:fill="DBE5F1" w:themeFill="accent1" w:themeFillTint="33"/>
            <w:vAlign w:val="center"/>
          </w:tcPr>
          <w:p w14:paraId="095438AE" w14:textId="77777777" w:rsidR="0003345C" w:rsidRPr="0002072E" w:rsidRDefault="0003345C" w:rsidP="004C3B5E">
            <w:pPr>
              <w:pStyle w:val="TableParagraph"/>
              <w:ind w:left="13"/>
              <w:jc w:val="center"/>
              <w:rPr>
                <w:rFonts w:ascii="Arial" w:hAnsi="Arial" w:cs="Arial"/>
                <w:b/>
                <w:noProof/>
                <w:lang w:val="en-ID"/>
              </w:rPr>
            </w:pPr>
            <w:r w:rsidRPr="0002072E">
              <w:rPr>
                <w:rFonts w:ascii="Arial" w:hAnsi="Arial" w:cs="Arial"/>
                <w:b/>
                <w:noProof/>
                <w:spacing w:val="-2"/>
                <w:lang w:val="en-ID"/>
              </w:rPr>
              <w:t>Capaian</w:t>
            </w:r>
          </w:p>
        </w:tc>
      </w:tr>
      <w:tr w:rsidR="0003345C" w:rsidRPr="0002072E" w14:paraId="7F2AD335" w14:textId="77777777" w:rsidTr="004C3B5E">
        <w:trPr>
          <w:trHeight w:val="496"/>
        </w:trPr>
        <w:tc>
          <w:tcPr>
            <w:tcW w:w="528" w:type="dxa"/>
            <w:vMerge/>
            <w:tcBorders>
              <w:top w:val="nil"/>
            </w:tcBorders>
            <w:shd w:val="clear" w:color="auto" w:fill="DBE5F1" w:themeFill="accent1" w:themeFillTint="33"/>
            <w:vAlign w:val="center"/>
          </w:tcPr>
          <w:p w14:paraId="04357F4D" w14:textId="77777777" w:rsidR="0003345C" w:rsidRPr="0002072E" w:rsidRDefault="0003345C" w:rsidP="004C3B5E">
            <w:pPr>
              <w:rPr>
                <w:rFonts w:ascii="Arial" w:hAnsi="Arial" w:cs="Arial"/>
                <w:noProof/>
                <w:sz w:val="2"/>
                <w:szCs w:val="2"/>
                <w:lang w:val="en-ID"/>
              </w:rPr>
            </w:pPr>
          </w:p>
        </w:tc>
        <w:tc>
          <w:tcPr>
            <w:tcW w:w="3680" w:type="dxa"/>
            <w:vMerge/>
            <w:tcBorders>
              <w:top w:val="nil"/>
            </w:tcBorders>
            <w:shd w:val="clear" w:color="auto" w:fill="DBE5F1" w:themeFill="accent1" w:themeFillTint="33"/>
            <w:vAlign w:val="center"/>
          </w:tcPr>
          <w:p w14:paraId="136158A9" w14:textId="77777777" w:rsidR="0003345C" w:rsidRPr="0002072E" w:rsidRDefault="0003345C" w:rsidP="004C3B5E">
            <w:pPr>
              <w:rPr>
                <w:rFonts w:ascii="Arial" w:hAnsi="Arial" w:cs="Arial"/>
                <w:noProof/>
                <w:sz w:val="2"/>
                <w:szCs w:val="2"/>
                <w:lang w:val="en-ID"/>
              </w:rPr>
            </w:pPr>
          </w:p>
        </w:tc>
        <w:tc>
          <w:tcPr>
            <w:tcW w:w="1558" w:type="dxa"/>
            <w:shd w:val="clear" w:color="auto" w:fill="DBE5F1" w:themeFill="accent1" w:themeFillTint="33"/>
            <w:vAlign w:val="center"/>
          </w:tcPr>
          <w:p w14:paraId="1892FAE7" w14:textId="77777777" w:rsidR="0003345C" w:rsidRPr="0002072E" w:rsidRDefault="0003345C" w:rsidP="004C3B5E">
            <w:pPr>
              <w:pStyle w:val="TableParagraph"/>
              <w:spacing w:before="120"/>
              <w:ind w:left="138"/>
              <w:jc w:val="center"/>
              <w:rPr>
                <w:rFonts w:ascii="Arial" w:hAnsi="Arial" w:cs="Arial"/>
                <w:b/>
                <w:noProof/>
                <w:lang w:val="en-ID"/>
              </w:rPr>
            </w:pPr>
            <w:r w:rsidRPr="0002072E">
              <w:rPr>
                <w:rFonts w:ascii="Arial" w:hAnsi="Arial" w:cs="Arial"/>
                <w:b/>
                <w:noProof/>
                <w:spacing w:val="-2"/>
                <w:lang w:val="en-ID"/>
              </w:rPr>
              <w:t>Perhitungan</w:t>
            </w:r>
          </w:p>
        </w:tc>
        <w:tc>
          <w:tcPr>
            <w:tcW w:w="1712" w:type="dxa"/>
            <w:shd w:val="clear" w:color="auto" w:fill="DBE5F1" w:themeFill="accent1" w:themeFillTint="33"/>
            <w:vAlign w:val="center"/>
          </w:tcPr>
          <w:p w14:paraId="59B02989" w14:textId="77777777" w:rsidR="0003345C" w:rsidRPr="0002072E" w:rsidRDefault="0003345C" w:rsidP="004C3B5E">
            <w:pPr>
              <w:pStyle w:val="TableParagraph"/>
              <w:spacing w:before="120"/>
              <w:ind w:left="12"/>
              <w:jc w:val="center"/>
              <w:rPr>
                <w:rFonts w:ascii="Arial" w:hAnsi="Arial" w:cs="Arial"/>
                <w:b/>
                <w:noProof/>
                <w:lang w:val="en-ID"/>
              </w:rPr>
            </w:pPr>
            <w:r w:rsidRPr="0002072E">
              <w:rPr>
                <w:rFonts w:ascii="Arial" w:hAnsi="Arial" w:cs="Arial"/>
                <w:b/>
                <w:noProof/>
                <w:spacing w:val="-2"/>
                <w:lang w:val="en-ID"/>
              </w:rPr>
              <w:t>Hasil</w:t>
            </w:r>
          </w:p>
        </w:tc>
        <w:tc>
          <w:tcPr>
            <w:tcW w:w="2054" w:type="dxa"/>
            <w:shd w:val="clear" w:color="auto" w:fill="DBE5F1" w:themeFill="accent1" w:themeFillTint="33"/>
            <w:vAlign w:val="center"/>
          </w:tcPr>
          <w:p w14:paraId="563660C2" w14:textId="77777777" w:rsidR="0003345C" w:rsidRPr="0002072E" w:rsidRDefault="0003345C" w:rsidP="004C3B5E">
            <w:pPr>
              <w:pStyle w:val="TableParagraph"/>
              <w:spacing w:before="120"/>
              <w:ind w:left="11"/>
              <w:jc w:val="center"/>
              <w:rPr>
                <w:rFonts w:ascii="Arial" w:hAnsi="Arial" w:cs="Arial"/>
                <w:b/>
                <w:noProof/>
                <w:lang w:val="en-ID"/>
              </w:rPr>
            </w:pPr>
            <w:r w:rsidRPr="0002072E">
              <w:rPr>
                <w:rFonts w:ascii="Arial" w:hAnsi="Arial" w:cs="Arial"/>
                <w:b/>
                <w:noProof/>
                <w:spacing w:val="-5"/>
                <w:lang w:val="en-ID"/>
              </w:rPr>
              <w:t>Ket</w:t>
            </w:r>
          </w:p>
        </w:tc>
      </w:tr>
      <w:tr w:rsidR="0003345C" w:rsidRPr="0002072E" w14:paraId="38C9C1BF" w14:textId="77777777" w:rsidTr="004C3B5E">
        <w:trPr>
          <w:trHeight w:val="1157"/>
        </w:trPr>
        <w:tc>
          <w:tcPr>
            <w:tcW w:w="528" w:type="dxa"/>
            <w:vAlign w:val="center"/>
          </w:tcPr>
          <w:p w14:paraId="28F58534" w14:textId="77777777" w:rsidR="0003345C" w:rsidRPr="0002072E" w:rsidRDefault="0003345C" w:rsidP="004C3B5E">
            <w:pPr>
              <w:pStyle w:val="TableParagraph"/>
              <w:spacing w:before="120"/>
              <w:ind w:left="181"/>
              <w:rPr>
                <w:rFonts w:ascii="Arial" w:hAnsi="Arial" w:cs="Arial"/>
                <w:noProof/>
                <w:sz w:val="20"/>
                <w:lang w:val="en-ID"/>
              </w:rPr>
            </w:pPr>
            <w:r w:rsidRPr="0002072E">
              <w:rPr>
                <w:rFonts w:ascii="Arial" w:hAnsi="Arial" w:cs="Arial"/>
                <w:noProof/>
                <w:spacing w:val="-5"/>
                <w:sz w:val="20"/>
                <w:lang w:val="en-ID"/>
              </w:rPr>
              <w:t>1.</w:t>
            </w:r>
          </w:p>
        </w:tc>
        <w:tc>
          <w:tcPr>
            <w:tcW w:w="3680" w:type="dxa"/>
          </w:tcPr>
          <w:p w14:paraId="6E03D38F" w14:textId="77777777" w:rsidR="0003345C" w:rsidRPr="0002072E" w:rsidRDefault="0003345C" w:rsidP="004C3B5E">
            <w:pPr>
              <w:pStyle w:val="TableParagraph"/>
              <w:spacing w:line="460" w:lineRule="atLeast"/>
              <w:ind w:left="579" w:right="51" w:firstLine="102"/>
              <w:rPr>
                <w:rFonts w:ascii="Arial" w:hAnsi="Arial" w:cs="Arial"/>
                <w:noProof/>
                <w:sz w:val="20"/>
                <w:lang w:val="en-ID"/>
              </w:rPr>
            </w:pPr>
            <w:r w:rsidRPr="0002072E">
              <w:rPr>
                <w:rFonts w:ascii="Arial" w:hAnsi="Arial" w:cs="Arial"/>
                <w:noProof/>
                <w:sz w:val="20"/>
              </w:rPr>
              <mc:AlternateContent>
                <mc:Choice Requires="wpg">
                  <w:drawing>
                    <wp:anchor distT="0" distB="0" distL="0" distR="0" simplePos="0" relativeHeight="251659264" behindDoc="1" locked="0" layoutInCell="1" allowOverlap="1" wp14:anchorId="5DAC653C" wp14:editId="39B4A718">
                      <wp:simplePos x="0" y="0"/>
                      <wp:positionH relativeFrom="column">
                        <wp:posOffset>247650</wp:posOffset>
                      </wp:positionH>
                      <wp:positionV relativeFrom="paragraph">
                        <wp:posOffset>373136</wp:posOffset>
                      </wp:positionV>
                      <wp:extent cx="1787525" cy="6985"/>
                      <wp:effectExtent l="0" t="0" r="0" b="0"/>
                      <wp:wrapNone/>
                      <wp:docPr id="755547832" name="Group 7555478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87525" cy="6985"/>
                                <a:chOff x="0" y="0"/>
                                <a:chExt cx="1787525" cy="6985"/>
                              </a:xfrm>
                            </wpg:grpSpPr>
                            <wps:wsp>
                              <wps:cNvPr id="69016812" name="Graphic 11"/>
                              <wps:cNvSpPr/>
                              <wps:spPr>
                                <a:xfrm>
                                  <a:off x="3175" y="3175"/>
                                  <a:ext cx="1781175" cy="1270"/>
                                </a:xfrm>
                                <a:custGeom>
                                  <a:avLst/>
                                  <a:gdLst/>
                                  <a:ahLst/>
                                  <a:cxnLst/>
                                  <a:rect l="l" t="t" r="r" b="b"/>
                                  <a:pathLst>
                                    <a:path w="1781175" h="635">
                                      <a:moveTo>
                                        <a:pt x="0" y="0"/>
                                      </a:moveTo>
                                      <a:lnTo>
                                        <a:pt x="1781175" y="634"/>
                                      </a:lnTo>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4369A95" id="Group 755547832" o:spid="_x0000_s1026" style="position:absolute;margin-left:19.5pt;margin-top:29.4pt;width:140.75pt;height:.55pt;z-index:-251657216;mso-wrap-distance-left:0;mso-wrap-distance-right:0" coordsize="1787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0EGfwIAAKUFAAAOAAAAZHJzL2Uyb0RvYy54bWykVE1v2zAMvQ/YfxB0Xx2nS5MZdYqhXYMB&#10;RVegGXZWZPkDkyWNUuL034+iYydNgR26HAxKpKjH9150fbNvNdsp8I01OU8vJpwpI23RmCrnP9f3&#10;nxac+SBMIbQ1KucvyvOb5ccP153L1NTWVhcKGDYxPutczusQXJYkXtaqFf7COmUwWVpoRcAlVEkB&#10;osPurU6mk8lV0lkoHFipvMfduz7Jl9S/LJUMP8rSq8B0zhFboC/QdxO/yfJaZBUIVzfyAEO8A0Ur&#10;GoOXjq3uRBBsC82bVm0jwXpbhgtp28SWZSMVzYDTpJOzaVZgt45mqbKuciNNSO0ZT+9uKx93K3DP&#10;7gl69Bg+WPnbIy9J56rsNB/X1bF4X0IbD+EQbE+MvoyMqn1gEjfT+WI+m844k5i7+rKY9YTLGlV5&#10;c0jW3/51LBFZfyUBG4F0Dp3jj+T4/yPnuRZOEec+Dv8ErCki9El6tUinnBnRoo1XB8ekaRwoQsDa&#10;yOJh5Q+EnnF0mc6RC6SCAvLeCVMpZSNT6XRO1hxHFpnc+rBSlhgXuwcf6HRVDJGoh0juzRAC+j86&#10;X5PzA2fofOAMnb/phXAixHNRxhiyjiTrgdQ49uWMXN3anVpbqgpnsiHEY1ab0yoUv+8Utb/8HG/E&#10;6r4Gg3gh7YwgcPN0TG0iHsQwIRDe6qa4b7SOODxUm1sNbCfiH5t+h/6vyhz4cCd83ddRaoRBDvdZ&#10;L1WUcGOLF9S7Q21z7v9sBSjO9HeDjopPxxDAEGyGAIK+tfTAEEV453r/S4Bj8fqcB9T40Q7GEtkg&#10;X+RgrI0njf26DbZsorZo8gHRYYEmp4jeAoxePTana6o6vq7LvwAAAP//AwBQSwMEFAAGAAgAAAAh&#10;AKnesWbfAAAACAEAAA8AAABkcnMvZG93bnJldi54bWxMj8FKw0AQhu+C77CM4M1u0hBpYjalFPVU&#10;BFtBvE2z0yQ0uxuy2yR9e8eTPc78wz/fV6xn04mRBt86qyBeRCDIVk63tlbwdXh7WoHwAa3GzllS&#10;cCUP6/L+rsBcu8l+0rgPteAS63NU0ITQ51L6qiGDfuF6spyd3GAw8DjUUg84cbnp5DKKnqXB1vKH&#10;BnvaNlSd9xej4H3CaZPEr+PufNpefw7px/cuJqUeH+bNC4hAc/g/hj98RoeSmY7uYrUXnYIkY5Wg&#10;IF2xAefJMkpBHHmRZSDLQt4KlL8AAAD//wMAUEsBAi0AFAAGAAgAAAAhALaDOJL+AAAA4QEAABMA&#10;AAAAAAAAAAAAAAAAAAAAAFtDb250ZW50X1R5cGVzXS54bWxQSwECLQAUAAYACAAAACEAOP0h/9YA&#10;AACUAQAACwAAAAAAAAAAAAAAAAAvAQAAX3JlbHMvLnJlbHNQSwECLQAUAAYACAAAACEAYCtBBn8C&#10;AAClBQAADgAAAAAAAAAAAAAAAAAuAgAAZHJzL2Uyb0RvYy54bWxQSwECLQAUAAYACAAAACEAqd6x&#10;Zt8AAAAIAQAADwAAAAAAAAAAAAAAAADZBAAAZHJzL2Rvd25yZXYueG1sUEsFBgAAAAAEAAQA8wAA&#10;AOUFAAAAAA==&#10;">
                      <v:shape id="Graphic 11" o:spid="_x0000_s1027" style="position:absolute;left:31;top:31;width:17812;height:13;visibility:visible;mso-wrap-style:square;v-text-anchor:top" coordsize="1781175,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9CXyQAAAOEAAAAPAAAAZHJzL2Rvd25yZXYueG1sRI9BSwMx&#10;FITvQv9DeAUvYrNbYdmuTYsIgtKLtj14fLt5boKblzWJ7fbfG0HwOMzMN8x6O7lBnChE61lBuShA&#10;EHdeW+4VHA9PtzWImJA1Dp5JwYUibDezqzU22p/5jU771IsM4digApPS2EgZO0MO48KPxNn78MFh&#10;yjL0Ugc8Z7gb5LIoKunQcl4wONKjoe5z/+0U7L7Ku/cXe5D2tTZpalftzbENSl3Pp4d7EImm9B/+&#10;az9rBdWqKKu6XMLvo/wG5OYHAAD//wMAUEsBAi0AFAAGAAgAAAAhANvh9svuAAAAhQEAABMAAAAA&#10;AAAAAAAAAAAAAAAAAFtDb250ZW50X1R5cGVzXS54bWxQSwECLQAUAAYACAAAACEAWvQsW78AAAAV&#10;AQAACwAAAAAAAAAAAAAAAAAfAQAAX3JlbHMvLnJlbHNQSwECLQAUAAYACAAAACEA0JPQl8kAAADh&#10;AAAADwAAAAAAAAAAAAAAAAAHAgAAZHJzL2Rvd25yZXYueG1sUEsFBgAAAAADAAMAtwAAAP0CAAAA&#10;AA==&#10;" path="m,l1781175,634e" filled="f" strokeweight=".5pt">
                        <v:path arrowok="t"/>
                      </v:shape>
                    </v:group>
                  </w:pict>
                </mc:Fallback>
              </mc:AlternateContent>
            </w:r>
            <w:r w:rsidRPr="0002072E">
              <w:rPr>
                <w:rFonts w:ascii="Arial" w:hAnsi="Arial" w:cs="Arial"/>
                <w:noProof/>
                <w:sz w:val="20"/>
                <w:lang w:val="en-ID"/>
              </w:rPr>
              <w:t>Pelaku Usaha Yang Patuh Pelaku</w:t>
            </w:r>
            <w:r w:rsidRPr="0002072E">
              <w:rPr>
                <w:rFonts w:ascii="Arial" w:hAnsi="Arial" w:cs="Arial"/>
                <w:noProof/>
                <w:spacing w:val="-13"/>
                <w:sz w:val="20"/>
                <w:lang w:val="en-ID"/>
              </w:rPr>
              <w:t xml:space="preserve"> </w:t>
            </w:r>
            <w:r w:rsidRPr="0002072E">
              <w:rPr>
                <w:rFonts w:ascii="Arial" w:hAnsi="Arial" w:cs="Arial"/>
                <w:noProof/>
                <w:sz w:val="20"/>
                <w:lang w:val="en-ID"/>
              </w:rPr>
              <w:t>Usaha</w:t>
            </w:r>
            <w:r w:rsidRPr="0002072E">
              <w:rPr>
                <w:rFonts w:ascii="Arial" w:hAnsi="Arial" w:cs="Arial"/>
                <w:noProof/>
                <w:spacing w:val="-13"/>
                <w:sz w:val="20"/>
                <w:lang w:val="en-ID"/>
              </w:rPr>
              <w:t xml:space="preserve"> </w:t>
            </w:r>
            <w:r w:rsidRPr="0002072E">
              <w:rPr>
                <w:rFonts w:ascii="Arial" w:hAnsi="Arial" w:cs="Arial"/>
                <w:noProof/>
                <w:sz w:val="20"/>
                <w:lang w:val="en-ID"/>
              </w:rPr>
              <w:t>Yang</w:t>
            </w:r>
            <w:r w:rsidRPr="0002072E">
              <w:rPr>
                <w:rFonts w:ascii="Arial" w:hAnsi="Arial" w:cs="Arial"/>
                <w:noProof/>
                <w:spacing w:val="-13"/>
                <w:sz w:val="20"/>
                <w:lang w:val="en-ID"/>
              </w:rPr>
              <w:t xml:space="preserve"> </w:t>
            </w:r>
            <w:r w:rsidRPr="0002072E">
              <w:rPr>
                <w:rFonts w:ascii="Arial" w:hAnsi="Arial" w:cs="Arial"/>
                <w:noProof/>
                <w:sz w:val="20"/>
                <w:lang w:val="en-ID"/>
              </w:rPr>
              <w:t>Diawasi</w:t>
            </w:r>
          </w:p>
        </w:tc>
        <w:tc>
          <w:tcPr>
            <w:tcW w:w="1558" w:type="dxa"/>
          </w:tcPr>
          <w:p w14:paraId="23D81395" w14:textId="77777777" w:rsidR="0003345C" w:rsidRPr="0002072E" w:rsidRDefault="0003345C" w:rsidP="004C3B5E">
            <w:pPr>
              <w:pStyle w:val="TableParagraph"/>
              <w:spacing w:before="3"/>
              <w:rPr>
                <w:rFonts w:ascii="Arial" w:hAnsi="Arial" w:cs="Arial"/>
                <w:b/>
                <w:noProof/>
                <w:sz w:val="20"/>
                <w:lang w:val="en-ID"/>
              </w:rPr>
            </w:pPr>
          </w:p>
          <w:p w14:paraId="3373EDB5" w14:textId="77777777" w:rsidR="0003345C" w:rsidRPr="0002072E" w:rsidRDefault="0003345C" w:rsidP="004C3B5E">
            <w:pPr>
              <w:pStyle w:val="TableParagraph"/>
              <w:ind w:left="253"/>
              <w:rPr>
                <w:rFonts w:ascii="Arial" w:hAnsi="Arial" w:cs="Arial"/>
                <w:noProof/>
                <w:sz w:val="20"/>
                <w:lang w:val="en-ID"/>
              </w:rPr>
            </w:pPr>
            <w:r w:rsidRPr="0002072E">
              <w:rPr>
                <w:rFonts w:ascii="Arial" w:hAnsi="Arial" w:cs="Arial"/>
                <w:noProof/>
                <w:spacing w:val="35"/>
                <w:sz w:val="20"/>
                <w:u w:val="single"/>
                <w:lang w:val="en-ID"/>
              </w:rPr>
              <w:t xml:space="preserve"> </w:t>
            </w:r>
            <w:r w:rsidRPr="0002072E">
              <w:rPr>
                <w:rFonts w:ascii="Arial" w:hAnsi="Arial" w:cs="Arial"/>
                <w:noProof/>
                <w:sz w:val="20"/>
                <w:u w:val="single"/>
                <w:lang w:val="en-ID"/>
              </w:rPr>
              <w:t>12</w:t>
            </w:r>
            <w:r w:rsidRPr="0002072E">
              <w:rPr>
                <w:rFonts w:ascii="Arial" w:hAnsi="Arial" w:cs="Arial"/>
                <w:noProof/>
                <w:spacing w:val="54"/>
                <w:sz w:val="20"/>
                <w:u w:val="single"/>
                <w:lang w:val="en-ID"/>
              </w:rPr>
              <w:t xml:space="preserve"> </w:t>
            </w:r>
            <w:r w:rsidRPr="0002072E">
              <w:rPr>
                <w:rFonts w:ascii="Arial" w:hAnsi="Arial" w:cs="Arial"/>
                <w:noProof/>
                <w:sz w:val="20"/>
                <w:lang w:val="en-ID"/>
              </w:rPr>
              <w:t>x</w:t>
            </w:r>
            <w:r w:rsidRPr="0002072E">
              <w:rPr>
                <w:rFonts w:ascii="Arial" w:hAnsi="Arial" w:cs="Arial"/>
                <w:noProof/>
                <w:spacing w:val="54"/>
                <w:sz w:val="20"/>
                <w:lang w:val="en-ID"/>
              </w:rPr>
              <w:t xml:space="preserve"> </w:t>
            </w:r>
            <w:r w:rsidRPr="0002072E">
              <w:rPr>
                <w:rFonts w:ascii="Arial" w:hAnsi="Arial" w:cs="Arial"/>
                <w:noProof/>
                <w:spacing w:val="-5"/>
                <w:sz w:val="20"/>
                <w:lang w:val="en-ID"/>
              </w:rPr>
              <w:t>100</w:t>
            </w:r>
          </w:p>
          <w:p w14:paraId="01730389" w14:textId="77777777" w:rsidR="0003345C" w:rsidRPr="0002072E" w:rsidRDefault="0003345C" w:rsidP="004C3B5E">
            <w:pPr>
              <w:pStyle w:val="TableParagraph"/>
              <w:ind w:left="330"/>
              <w:rPr>
                <w:rFonts w:ascii="Arial" w:hAnsi="Arial" w:cs="Arial"/>
                <w:noProof/>
                <w:sz w:val="20"/>
                <w:lang w:val="en-ID"/>
              </w:rPr>
            </w:pPr>
            <w:r w:rsidRPr="0002072E">
              <w:rPr>
                <w:rFonts w:ascii="Arial" w:hAnsi="Arial" w:cs="Arial"/>
                <w:noProof/>
                <w:spacing w:val="-5"/>
                <w:sz w:val="20"/>
                <w:lang w:val="en-ID"/>
              </w:rPr>
              <w:t>12</w:t>
            </w:r>
          </w:p>
        </w:tc>
        <w:tc>
          <w:tcPr>
            <w:tcW w:w="1712" w:type="dxa"/>
          </w:tcPr>
          <w:p w14:paraId="345B5CE3" w14:textId="77777777" w:rsidR="0003345C" w:rsidRPr="0002072E" w:rsidRDefault="0003345C" w:rsidP="004C3B5E">
            <w:pPr>
              <w:pStyle w:val="TableParagraph"/>
              <w:rPr>
                <w:rFonts w:ascii="Arial" w:hAnsi="Arial" w:cs="Arial"/>
                <w:b/>
                <w:noProof/>
                <w:sz w:val="20"/>
                <w:lang w:val="en-ID"/>
              </w:rPr>
            </w:pPr>
          </w:p>
          <w:p w14:paraId="30073A32" w14:textId="77777777" w:rsidR="0003345C" w:rsidRPr="0002072E" w:rsidRDefault="0003345C" w:rsidP="004C3B5E">
            <w:pPr>
              <w:pStyle w:val="TableParagraph"/>
              <w:spacing w:before="3"/>
              <w:rPr>
                <w:rFonts w:ascii="Arial" w:hAnsi="Arial" w:cs="Arial"/>
                <w:b/>
                <w:noProof/>
                <w:sz w:val="20"/>
                <w:lang w:val="en-ID"/>
              </w:rPr>
            </w:pPr>
          </w:p>
          <w:p w14:paraId="20506B51" w14:textId="77777777" w:rsidR="0003345C" w:rsidRPr="0002072E" w:rsidRDefault="0003345C" w:rsidP="004C3B5E">
            <w:pPr>
              <w:pStyle w:val="TableParagraph"/>
              <w:ind w:left="12"/>
              <w:rPr>
                <w:rFonts w:ascii="Arial" w:hAnsi="Arial" w:cs="Arial"/>
                <w:noProof/>
                <w:sz w:val="20"/>
                <w:lang w:val="en-ID"/>
              </w:rPr>
            </w:pPr>
            <w:r w:rsidRPr="0002072E">
              <w:rPr>
                <w:rFonts w:ascii="Arial" w:hAnsi="Arial" w:cs="Arial"/>
                <w:noProof/>
                <w:sz w:val="20"/>
                <w:lang w:val="en-ID"/>
              </w:rPr>
              <w:t>100</w:t>
            </w:r>
            <w:r w:rsidRPr="0002072E">
              <w:rPr>
                <w:rFonts w:ascii="Arial" w:hAnsi="Arial" w:cs="Arial"/>
                <w:noProof/>
                <w:spacing w:val="-2"/>
                <w:sz w:val="20"/>
                <w:lang w:val="en-ID"/>
              </w:rPr>
              <w:t xml:space="preserve"> </w:t>
            </w:r>
            <w:r w:rsidRPr="0002072E">
              <w:rPr>
                <w:rFonts w:ascii="Arial" w:hAnsi="Arial" w:cs="Arial"/>
                <w:noProof/>
                <w:spacing w:val="-10"/>
                <w:sz w:val="20"/>
                <w:lang w:val="en-ID"/>
              </w:rPr>
              <w:t>%</w:t>
            </w:r>
          </w:p>
        </w:tc>
        <w:tc>
          <w:tcPr>
            <w:tcW w:w="2054" w:type="dxa"/>
          </w:tcPr>
          <w:p w14:paraId="4831C7C6" w14:textId="77777777" w:rsidR="0003345C" w:rsidRPr="0002072E" w:rsidRDefault="0003345C" w:rsidP="004C3B5E">
            <w:pPr>
              <w:pStyle w:val="TableParagraph"/>
              <w:spacing w:before="118"/>
              <w:ind w:left="289" w:right="275" w:hanging="1"/>
              <w:rPr>
                <w:rFonts w:ascii="Arial" w:hAnsi="Arial" w:cs="Arial"/>
                <w:bCs/>
                <w:noProof/>
                <w:sz w:val="20"/>
                <w:lang w:val="en-ID"/>
              </w:rPr>
            </w:pPr>
            <w:r w:rsidRPr="0002072E">
              <w:rPr>
                <w:rFonts w:ascii="Arial" w:hAnsi="Arial" w:cs="Arial"/>
                <w:bCs/>
                <w:noProof/>
                <w:spacing w:val="-2"/>
                <w:sz w:val="20"/>
                <w:lang w:val="en-ID"/>
              </w:rPr>
              <w:t xml:space="preserve">Perikanan </w:t>
            </w:r>
            <w:r w:rsidRPr="0002072E">
              <w:rPr>
                <w:rFonts w:ascii="Arial" w:hAnsi="Arial" w:cs="Arial"/>
                <w:bCs/>
                <w:noProof/>
                <w:sz w:val="20"/>
                <w:lang w:val="en-ID"/>
              </w:rPr>
              <w:t>Tangkap</w:t>
            </w:r>
            <w:r w:rsidRPr="0002072E">
              <w:rPr>
                <w:rFonts w:ascii="Arial" w:hAnsi="Arial" w:cs="Arial"/>
                <w:bCs/>
                <w:noProof/>
                <w:spacing w:val="-14"/>
                <w:sz w:val="20"/>
                <w:lang w:val="en-ID"/>
              </w:rPr>
              <w:t xml:space="preserve"> </w:t>
            </w:r>
            <w:r w:rsidRPr="0002072E">
              <w:rPr>
                <w:rFonts w:ascii="Arial" w:hAnsi="Arial" w:cs="Arial"/>
                <w:bCs/>
                <w:noProof/>
                <w:sz w:val="20"/>
                <w:lang w:val="en-ID"/>
              </w:rPr>
              <w:t xml:space="preserve">Dan </w:t>
            </w:r>
            <w:r w:rsidRPr="0002072E">
              <w:rPr>
                <w:rFonts w:ascii="Arial" w:hAnsi="Arial" w:cs="Arial"/>
                <w:bCs/>
                <w:noProof/>
                <w:spacing w:val="-2"/>
                <w:sz w:val="20"/>
                <w:lang w:val="en-ID"/>
              </w:rPr>
              <w:t>Perikanan Budidaya</w:t>
            </w:r>
          </w:p>
        </w:tc>
      </w:tr>
    </w:tbl>
    <w:p w14:paraId="2F1A9135" w14:textId="77777777" w:rsidR="0003345C" w:rsidRPr="0002072E" w:rsidRDefault="0003345C" w:rsidP="0003345C">
      <w:pPr>
        <w:tabs>
          <w:tab w:val="left" w:pos="1843"/>
        </w:tabs>
        <w:spacing w:line="360" w:lineRule="auto"/>
        <w:ind w:left="1530"/>
        <w:jc w:val="both"/>
        <w:rPr>
          <w:rFonts w:ascii="Arial" w:hAnsi="Arial" w:cs="Arial"/>
          <w:noProof/>
          <w:color w:val="FF0000"/>
          <w:sz w:val="20"/>
          <w:szCs w:val="20"/>
          <w:lang w:val="en-ID"/>
        </w:rPr>
      </w:pPr>
    </w:p>
    <w:p w14:paraId="29416969" w14:textId="77777777" w:rsidR="0003345C" w:rsidRPr="0002072E" w:rsidRDefault="0003345C" w:rsidP="0003345C">
      <w:pPr>
        <w:pStyle w:val="BodyText"/>
        <w:spacing w:line="360" w:lineRule="auto"/>
        <w:contextualSpacing/>
        <w:rPr>
          <w:noProof/>
          <w:spacing w:val="-10"/>
          <w:lang w:val="en-ID"/>
        </w:rPr>
      </w:pPr>
      <w:r w:rsidRPr="00C937AC">
        <w:rPr>
          <w:rFonts w:ascii="Arial" w:hAnsi="Arial" w:cs="Arial"/>
          <w:noProof/>
          <w:sz w:val="24"/>
          <w:szCs w:val="24"/>
          <w:lang w:val="en-ID"/>
        </w:rPr>
        <w:t>Penjelasan</w:t>
      </w:r>
      <w:r w:rsidRPr="0002072E">
        <w:rPr>
          <w:noProof/>
          <w:spacing w:val="-10"/>
          <w:lang w:val="en-ID"/>
        </w:rPr>
        <w:t>:</w:t>
      </w:r>
    </w:p>
    <w:p w14:paraId="4D759BBD" w14:textId="77777777" w:rsidR="0003345C" w:rsidRPr="0002072E" w:rsidRDefault="0003345C" w:rsidP="0003345C">
      <w:pPr>
        <w:pStyle w:val="ListParagraph"/>
        <w:widowControl/>
        <w:autoSpaceDE/>
        <w:autoSpaceDN/>
        <w:spacing w:line="360" w:lineRule="auto"/>
        <w:ind w:left="646"/>
        <w:jc w:val="both"/>
        <w:rPr>
          <w:rFonts w:ascii="Arial" w:hAnsi="Arial" w:cs="Arial"/>
          <w:noProof/>
          <w:sz w:val="24"/>
          <w:szCs w:val="24"/>
          <w:lang w:val="en-ID"/>
        </w:rPr>
      </w:pPr>
      <w:r w:rsidRPr="0002072E">
        <w:rPr>
          <w:rFonts w:ascii="Arial" w:hAnsi="Arial" w:cs="Arial"/>
          <w:noProof/>
          <w:sz w:val="24"/>
          <w:szCs w:val="24"/>
          <w:lang w:val="en-ID"/>
        </w:rPr>
        <w:t>Dalam pelaksanaan pengawasan sumber daya kelautan dan perikanan, perlu dicatat bahwa hingga periode pelaporan ini belum terdapat pelaksanaan patroli laut pada wilayah kewenangan Provinsi sampai dengan 12 mil. Kegiatan pengawasan yang berjalan selama ini difokuskan di pelabuhan pendaratan ikan sesuai dengan tugas pokok dan fungsi yang telah ditetapkan.</w:t>
      </w:r>
    </w:p>
    <w:p w14:paraId="33E47D26" w14:textId="77777777" w:rsidR="0003345C" w:rsidRPr="0002072E" w:rsidRDefault="0003345C" w:rsidP="0003345C">
      <w:pPr>
        <w:pStyle w:val="ListParagraph"/>
        <w:widowControl/>
        <w:autoSpaceDE/>
        <w:autoSpaceDN/>
        <w:spacing w:line="360" w:lineRule="auto"/>
        <w:ind w:left="646"/>
        <w:jc w:val="both"/>
        <w:rPr>
          <w:rFonts w:ascii="Arial" w:hAnsi="Arial" w:cs="Arial"/>
          <w:noProof/>
          <w:sz w:val="24"/>
          <w:szCs w:val="24"/>
          <w:lang w:val="en-ID"/>
        </w:rPr>
      </w:pPr>
      <w:r w:rsidRPr="0002072E">
        <w:rPr>
          <w:rFonts w:ascii="Arial" w:hAnsi="Arial" w:cs="Arial"/>
          <w:noProof/>
          <w:sz w:val="24"/>
          <w:szCs w:val="24"/>
          <w:lang w:val="en-ID"/>
        </w:rPr>
        <w:t>Adapun data persentase kepatuhan pelaku usaha kelautan dan perikanan diperoleh dari pelaku usaha yang mengurus Surat Laik Operasional (SLO) untuk perikanan tangkap di wilayah kerja UPT PSDKP Wilayah II Bengkalis. Sementara itu, data pengawasan sub-sektor budidaya bersumber dari kegiatan pengawasan yang dilakukan oleh UPT PSDKP Wilayah II Bengkalis secara bersama dengan Pemerintah Daerah Kabupaten Bengkalis.</w:t>
      </w:r>
    </w:p>
    <w:p w14:paraId="5FA1EC53" w14:textId="77777777" w:rsidR="0003345C" w:rsidRPr="0002072E" w:rsidRDefault="0003345C" w:rsidP="0003345C">
      <w:pPr>
        <w:pStyle w:val="ListParagraph"/>
        <w:widowControl/>
        <w:autoSpaceDE/>
        <w:autoSpaceDN/>
        <w:spacing w:line="360" w:lineRule="auto"/>
        <w:ind w:left="646"/>
        <w:jc w:val="both"/>
        <w:rPr>
          <w:rFonts w:ascii="Arial" w:hAnsi="Arial" w:cs="Arial"/>
          <w:noProof/>
          <w:sz w:val="24"/>
          <w:szCs w:val="24"/>
          <w:lang w:val="en-ID"/>
        </w:rPr>
      </w:pPr>
      <w:r w:rsidRPr="0002072E">
        <w:rPr>
          <w:rFonts w:ascii="Arial" w:hAnsi="Arial" w:cs="Arial"/>
          <w:noProof/>
          <w:sz w:val="24"/>
          <w:szCs w:val="24"/>
          <w:lang w:val="en-ID"/>
        </w:rPr>
        <w:t>Kondisi ini menunjukkan bahwa cakupan pengawasan masih perlu diperluas, khususnya melalui penguatan koordinasi lintas sektor dan peningkatan kapasitas patroli laut guna mengoptimalkan pengawasan di seluruh wilayah kewenangan Provinsi.</w:t>
      </w:r>
    </w:p>
    <w:p w14:paraId="2D602451" w14:textId="6F9EBD68" w:rsidR="0003345C" w:rsidRDefault="0003345C" w:rsidP="0003345C">
      <w:pPr>
        <w:rPr>
          <w:rFonts w:ascii="Arial" w:hAnsi="Arial" w:cs="Arial"/>
          <w:noProof/>
          <w:sz w:val="24"/>
          <w:szCs w:val="24"/>
          <w:lang w:val="en-ID"/>
        </w:rPr>
      </w:pPr>
    </w:p>
    <w:p w14:paraId="1ED38DD5" w14:textId="77777777" w:rsidR="00C60F2A" w:rsidRPr="0002072E" w:rsidRDefault="00C60F2A" w:rsidP="00C60F2A">
      <w:pPr>
        <w:pStyle w:val="ListParagraph"/>
        <w:widowControl/>
        <w:tabs>
          <w:tab w:val="left" w:pos="4253"/>
        </w:tabs>
        <w:autoSpaceDE/>
        <w:autoSpaceDN/>
        <w:spacing w:line="360" w:lineRule="auto"/>
        <w:ind w:left="426" w:right="193" w:firstLine="425"/>
        <w:contextualSpacing/>
        <w:jc w:val="both"/>
        <w:rPr>
          <w:rFonts w:ascii="Arial" w:hAnsi="Arial" w:cs="Arial"/>
          <w:noProof/>
          <w:sz w:val="24"/>
          <w:szCs w:val="24"/>
          <w:lang w:val="en-ID"/>
        </w:rPr>
      </w:pPr>
      <w:r w:rsidRPr="0002072E">
        <w:rPr>
          <w:rFonts w:ascii="Arial" w:hAnsi="Arial" w:cs="Arial"/>
          <w:noProof/>
          <w:sz w:val="24"/>
          <w:szCs w:val="24"/>
          <w:lang w:val="en-ID"/>
        </w:rPr>
        <w:t xml:space="preserve">Berdasarkan tabel diatas dapat disimpulkan, Persentase Kepatuhan Pelaku Usaha Kelautan dan Perikanan Tahun 2025, tingkat kepatuhan pelaku usaha </w:t>
      </w:r>
      <w:r w:rsidRPr="009C6F28">
        <w:rPr>
          <w:rFonts w:ascii="Arial" w:hAnsi="Arial" w:cs="Arial"/>
          <w:noProof/>
          <w:sz w:val="24"/>
          <w:szCs w:val="24"/>
          <w:lang w:val="en-ID"/>
        </w:rPr>
        <w:t xml:space="preserve">mencapai </w:t>
      </w:r>
      <w:r w:rsidRPr="009C6F28">
        <w:rPr>
          <w:rStyle w:val="Strong"/>
          <w:rFonts w:ascii="Arial" w:eastAsiaTheme="majorEastAsia" w:hAnsi="Arial" w:cs="Arial"/>
          <w:b w:val="0"/>
          <w:bCs w:val="0"/>
          <w:noProof/>
          <w:sz w:val="24"/>
          <w:szCs w:val="24"/>
          <w:lang w:val="en-ID"/>
        </w:rPr>
        <w:t>100%</w:t>
      </w:r>
      <w:r w:rsidRPr="009C6F28">
        <w:rPr>
          <w:rFonts w:ascii="Arial" w:hAnsi="Arial" w:cs="Arial"/>
          <w:noProof/>
          <w:sz w:val="24"/>
          <w:szCs w:val="24"/>
          <w:lang w:val="en-ID"/>
        </w:rPr>
        <w:t>,</w:t>
      </w:r>
      <w:r w:rsidRPr="0002072E">
        <w:rPr>
          <w:rFonts w:ascii="Arial" w:hAnsi="Arial" w:cs="Arial"/>
          <w:noProof/>
          <w:sz w:val="24"/>
          <w:szCs w:val="24"/>
          <w:lang w:val="en-ID"/>
        </w:rPr>
        <w:t xml:space="preserve"> dengan 12 pelaku usaha yang patuh dari total 12 pelaku usaha yang diawasi pada sektor </w:t>
      </w:r>
      <w:r w:rsidRPr="009C6F28">
        <w:rPr>
          <w:rStyle w:val="Strong"/>
          <w:rFonts w:ascii="Arial" w:eastAsiaTheme="majorEastAsia" w:hAnsi="Arial" w:cs="Arial"/>
          <w:b w:val="0"/>
          <w:bCs w:val="0"/>
          <w:noProof/>
          <w:sz w:val="24"/>
          <w:szCs w:val="24"/>
          <w:lang w:val="en-ID"/>
        </w:rPr>
        <w:t>Perikanan Tangkap dan Perikanan Budidaya</w:t>
      </w:r>
      <w:r w:rsidRPr="009C6F28">
        <w:rPr>
          <w:rFonts w:ascii="Arial" w:hAnsi="Arial" w:cs="Arial"/>
          <w:noProof/>
          <w:sz w:val="24"/>
          <w:szCs w:val="24"/>
          <w:lang w:val="en-ID"/>
        </w:rPr>
        <w:t>.</w:t>
      </w:r>
      <w:r w:rsidRPr="0002072E">
        <w:rPr>
          <w:rFonts w:ascii="Arial" w:hAnsi="Arial" w:cs="Arial"/>
          <w:noProof/>
          <w:sz w:val="24"/>
          <w:szCs w:val="24"/>
          <w:lang w:val="en-ID"/>
        </w:rPr>
        <w:t xml:space="preserve"> Capaian ini menunjukkan bahwa seluruh pelaku usaha yang menjadi objek pengawasan telah memenuhi ketentuan dan peraturan yang berlaku, sehingga target kepatuhan pada tahun 2025 berhasil terpenuhi secara optimal.</w:t>
      </w:r>
    </w:p>
    <w:p w14:paraId="34F4F00F" w14:textId="77777777" w:rsidR="00C60F2A" w:rsidRPr="0002072E" w:rsidRDefault="00C60F2A" w:rsidP="00C60F2A">
      <w:pPr>
        <w:pStyle w:val="ListParagraph"/>
        <w:widowControl/>
        <w:tabs>
          <w:tab w:val="left" w:pos="4253"/>
        </w:tabs>
        <w:autoSpaceDE/>
        <w:autoSpaceDN/>
        <w:spacing w:line="360" w:lineRule="auto"/>
        <w:ind w:left="426" w:right="193" w:firstLine="425"/>
        <w:contextualSpacing/>
        <w:jc w:val="both"/>
        <w:rPr>
          <w:rFonts w:ascii="Arial" w:hAnsi="Arial" w:cs="Arial"/>
          <w:noProof/>
          <w:sz w:val="24"/>
          <w:szCs w:val="24"/>
          <w:lang w:val="en-ID"/>
        </w:rPr>
      </w:pPr>
    </w:p>
    <w:p w14:paraId="21811F42" w14:textId="59E26B96" w:rsidR="00E25DF9" w:rsidRDefault="00E25DF9" w:rsidP="00E85358">
      <w:pPr>
        <w:pStyle w:val="Heading2"/>
        <w:numPr>
          <w:ilvl w:val="1"/>
          <w:numId w:val="92"/>
        </w:numPr>
        <w:spacing w:before="0" w:line="360" w:lineRule="auto"/>
        <w:contextualSpacing/>
        <w:rPr>
          <w:noProof/>
          <w:lang w:val="en-ID"/>
        </w:rPr>
      </w:pPr>
      <w:r w:rsidRPr="0002072E">
        <w:rPr>
          <w:noProof/>
          <w:lang w:val="en-ID"/>
        </w:rPr>
        <w:t>Capaian Program</w:t>
      </w:r>
      <w:bookmarkEnd w:id="31"/>
    </w:p>
    <w:p w14:paraId="58DF03D6" w14:textId="77777777" w:rsidR="0097315C" w:rsidRDefault="0097315C" w:rsidP="0097315C">
      <w:pPr>
        <w:rPr>
          <w:lang w:val="en-ID"/>
        </w:rPr>
      </w:pPr>
    </w:p>
    <w:p w14:paraId="3CC15632" w14:textId="77777777" w:rsidR="00484B75" w:rsidRPr="0002072E" w:rsidRDefault="00484B75" w:rsidP="00484B75">
      <w:pPr>
        <w:pStyle w:val="font-claude-response-body"/>
        <w:spacing w:before="0" w:beforeAutospacing="0" w:after="0" w:afterAutospacing="0" w:line="360" w:lineRule="auto"/>
        <w:ind w:left="426" w:firstLine="708"/>
        <w:jc w:val="both"/>
        <w:rPr>
          <w:rFonts w:ascii="Arial" w:hAnsi="Arial" w:cs="Arial"/>
          <w:noProof/>
          <w:lang w:val="en-ID"/>
        </w:rPr>
      </w:pPr>
      <w:r w:rsidRPr="0002072E">
        <w:rPr>
          <w:rFonts w:ascii="Arial" w:hAnsi="Arial" w:cs="Arial"/>
          <w:noProof/>
          <w:lang w:val="en-ID"/>
        </w:rPr>
        <w:t xml:space="preserve">Pada tahun 2025, Dinas Kelautan dan Perikanan Provinsi Riau melaksanakan 6 (enam) program yang dijabarkan menjadi 18 (delapan belas) kegiatan dan 42 (empat puluh dua) sub kegiatan. Pelaksanaan program dan kegiatan tersebut didukung oleh anggaran sesuai Dokumen Pelaksanaan Perubahan Anggaran </w:t>
      </w:r>
      <w:r w:rsidRPr="0002072E">
        <w:rPr>
          <w:rFonts w:ascii="Arial" w:hAnsi="Arial" w:cs="Arial"/>
          <w:noProof/>
          <w:lang w:val="en-ID"/>
        </w:rPr>
        <w:lastRenderedPageBreak/>
        <w:t>(DPPA) sebesar Rp 41.592.440.450,- yang seluruhnya bersumber dari Anggaran Pendapatan dan Belanja Daerah (APBD). Dari total alokasi anggaran tersebut, realisasi yang berhasil diserap mencapai Rp 39.163.191.761,70 atau sekitar 94,16% dari pagu anggaran yang tersedia.</w:t>
      </w:r>
    </w:p>
    <w:p w14:paraId="11CF4A77" w14:textId="4A8F9DFD" w:rsidR="0097315C" w:rsidRDefault="0097315C" w:rsidP="00484B75">
      <w:pPr>
        <w:pStyle w:val="font-claude-response-body"/>
        <w:spacing w:before="0" w:beforeAutospacing="0" w:after="0" w:afterAutospacing="0" w:line="360" w:lineRule="auto"/>
        <w:ind w:left="426"/>
        <w:contextualSpacing/>
        <w:jc w:val="both"/>
        <w:rPr>
          <w:rFonts w:ascii="Arial" w:hAnsi="Arial" w:cs="Arial"/>
          <w:noProof/>
          <w:lang w:val="en-ID"/>
        </w:rPr>
      </w:pPr>
      <w:r w:rsidRPr="0002072E">
        <w:rPr>
          <w:rFonts w:ascii="Arial" w:hAnsi="Arial" w:cs="Arial"/>
          <w:noProof/>
          <w:lang w:val="en-ID"/>
        </w:rPr>
        <w:t>Berdasarkan data rekap target dan realisasi program kegiatan tahun 2025, kinerja Dinas Kelautan dan Perikanan Provinsi Riau menunjukkan hasil yang beragam dengan beberapa pencapaian signifikan namun juga menghadapi sejumlah tantangan yang memerlukan perhatian serius.</w:t>
      </w:r>
    </w:p>
    <w:p w14:paraId="3E6AA286" w14:textId="77777777" w:rsidR="00484B75" w:rsidRPr="0002072E" w:rsidRDefault="00484B75" w:rsidP="00484B75">
      <w:pPr>
        <w:pStyle w:val="font-claude-response-body"/>
        <w:spacing w:before="0" w:beforeAutospacing="0" w:after="0" w:afterAutospacing="0" w:line="360" w:lineRule="auto"/>
        <w:ind w:left="426" w:firstLine="588"/>
        <w:jc w:val="both"/>
        <w:rPr>
          <w:rFonts w:ascii="Arial" w:hAnsi="Arial" w:cs="Arial"/>
          <w:noProof/>
          <w:lang w:val="en-ID"/>
        </w:rPr>
      </w:pPr>
      <w:r w:rsidRPr="0002072E">
        <w:rPr>
          <w:rFonts w:ascii="Arial" w:hAnsi="Arial" w:cs="Arial"/>
          <w:noProof/>
          <w:lang w:val="en-ID"/>
        </w:rPr>
        <w:t>Pada tahun 2025, Dinas Kelautan dan Perikanan Provinsi Riau melaksanakan 6 (enam) program yang dijabarkan menjadi 18 (delapan belas) kegiatan dan 42 (empat puluh dua) sub kegiatan. Pelaksanaan program dan kegiatan tersebut didukung oleh anggaran sesuai Dokumen Pelaksanaan Perubahan Anggaran (DPPA) sebesar Rp 41.592.440.450,- yang seluruhnya bersumber dari Anggaran Pendapatan dan Belanja Daerah (APBD). Dari total alokasi anggaran tersebut, realisasi yang berhasil diserap mencapai Rp 39.163.191.761,70 atau sekitar 94,16% dari pagu anggaran yang tersedia.</w:t>
      </w:r>
    </w:p>
    <w:p w14:paraId="1BE9CE37" w14:textId="77777777" w:rsidR="00484B75" w:rsidRPr="0002072E" w:rsidRDefault="00484B75" w:rsidP="00484B75">
      <w:pPr>
        <w:pStyle w:val="font-claude-response-body"/>
        <w:spacing w:before="0" w:beforeAutospacing="0" w:after="0" w:afterAutospacing="0" w:line="360" w:lineRule="auto"/>
        <w:ind w:left="426" w:firstLine="588"/>
        <w:jc w:val="both"/>
        <w:rPr>
          <w:rFonts w:ascii="Arial" w:hAnsi="Arial" w:cs="Arial"/>
          <w:noProof/>
          <w:lang w:val="en-ID"/>
        </w:rPr>
      </w:pPr>
      <w:r w:rsidRPr="0002072E">
        <w:rPr>
          <w:rFonts w:ascii="Arial" w:hAnsi="Arial" w:cs="Arial"/>
          <w:noProof/>
          <w:lang w:val="en-ID"/>
        </w:rPr>
        <w:t xml:space="preserve">Adapun capaian pelaksanaan program dan kegiatan yang dilaksanakan oleh Dinas Kelautan dan Perikanan Provinsi Riau sepanjang tahun 2025 dapat dilihat secara rinci pada Tabel </w:t>
      </w:r>
      <w:r>
        <w:rPr>
          <w:rFonts w:ascii="Arial" w:hAnsi="Arial" w:cs="Arial"/>
          <w:noProof/>
          <w:lang w:val="en-ID"/>
        </w:rPr>
        <w:t>3.</w:t>
      </w:r>
      <w:r w:rsidRPr="0002072E">
        <w:rPr>
          <w:rFonts w:ascii="Arial" w:hAnsi="Arial" w:cs="Arial"/>
          <w:noProof/>
          <w:lang w:val="en-ID"/>
        </w:rPr>
        <w:t>2 berikut ini:</w:t>
      </w:r>
    </w:p>
    <w:p w14:paraId="7398DE28" w14:textId="77777777" w:rsidR="00484B75" w:rsidRPr="0002072E" w:rsidRDefault="00484B75" w:rsidP="00484B75">
      <w:pPr>
        <w:adjustRightInd w:val="0"/>
        <w:spacing w:line="360" w:lineRule="auto"/>
        <w:ind w:left="426" w:firstLine="564"/>
        <w:jc w:val="both"/>
        <w:rPr>
          <w:rFonts w:ascii="Arial" w:hAnsi="Arial" w:cs="Arial"/>
          <w:b/>
          <w:bCs/>
          <w:noProof/>
          <w:color w:val="000000"/>
          <w:sz w:val="16"/>
          <w:szCs w:val="16"/>
          <w:lang w:val="en-ID"/>
        </w:rPr>
      </w:pPr>
    </w:p>
    <w:p w14:paraId="571E3F2E" w14:textId="77777777" w:rsidR="00484B75" w:rsidRDefault="00484B75" w:rsidP="00C60F2A">
      <w:pPr>
        <w:pStyle w:val="font-claude-response-body"/>
        <w:spacing w:before="0" w:beforeAutospacing="0" w:after="0" w:afterAutospacing="0" w:line="360" w:lineRule="auto"/>
        <w:ind w:left="284"/>
        <w:contextualSpacing/>
        <w:jc w:val="both"/>
        <w:rPr>
          <w:rFonts w:ascii="Arial" w:hAnsi="Arial" w:cs="Arial"/>
          <w:noProof/>
          <w:lang w:val="en-ID"/>
        </w:rPr>
      </w:pPr>
    </w:p>
    <w:p w14:paraId="6093A28A" w14:textId="77777777" w:rsidR="0031508E" w:rsidRDefault="0031508E" w:rsidP="0097315C">
      <w:pPr>
        <w:pStyle w:val="font-claude-response-body"/>
        <w:spacing w:before="0" w:beforeAutospacing="0" w:after="0" w:afterAutospacing="0" w:line="360" w:lineRule="auto"/>
        <w:contextualSpacing/>
        <w:jc w:val="both"/>
        <w:rPr>
          <w:rFonts w:ascii="Arial" w:hAnsi="Arial" w:cs="Arial"/>
          <w:noProof/>
          <w:lang w:val="en-ID"/>
        </w:rPr>
      </w:pPr>
    </w:p>
    <w:p w14:paraId="3AA190CB" w14:textId="77777777" w:rsidR="0031508E" w:rsidRDefault="0031508E" w:rsidP="0097315C">
      <w:pPr>
        <w:pStyle w:val="font-claude-response-body"/>
        <w:spacing w:before="0" w:beforeAutospacing="0" w:after="0" w:afterAutospacing="0" w:line="360" w:lineRule="auto"/>
        <w:contextualSpacing/>
        <w:jc w:val="both"/>
        <w:rPr>
          <w:rFonts w:ascii="Arial" w:hAnsi="Arial" w:cs="Arial"/>
          <w:noProof/>
          <w:lang w:val="en-ID"/>
        </w:rPr>
        <w:sectPr w:rsidR="0031508E" w:rsidSect="0003345C">
          <w:headerReference w:type="even" r:id="rId9"/>
          <w:headerReference w:type="default" r:id="rId10"/>
          <w:footerReference w:type="even" r:id="rId11"/>
          <w:footerReference w:type="default" r:id="rId12"/>
          <w:headerReference w:type="first" r:id="rId13"/>
          <w:footerReference w:type="first" r:id="rId14"/>
          <w:pgSz w:w="12200" w:h="18710"/>
          <w:pgMar w:top="1440" w:right="1361" w:bottom="1418" w:left="1440" w:header="720" w:footer="261" w:gutter="0"/>
          <w:cols w:space="720"/>
          <w:titlePg/>
          <w:docGrid w:linePitch="299"/>
        </w:sectPr>
      </w:pPr>
    </w:p>
    <w:p w14:paraId="23C87E48" w14:textId="5746187A" w:rsidR="0031508E" w:rsidRDefault="0031508E" w:rsidP="00C858AA">
      <w:pPr>
        <w:pStyle w:val="font-claude-response-body"/>
        <w:spacing w:before="0" w:beforeAutospacing="0" w:after="0" w:afterAutospacing="0" w:line="360" w:lineRule="auto"/>
        <w:ind w:left="284"/>
        <w:contextualSpacing/>
        <w:jc w:val="both"/>
        <w:rPr>
          <w:rFonts w:ascii="Arial" w:hAnsi="Arial" w:cs="Arial"/>
          <w:noProof/>
          <w:lang w:val="en-ID"/>
        </w:rPr>
      </w:pPr>
      <w:r>
        <w:rPr>
          <w:rFonts w:ascii="Arial" w:hAnsi="Arial" w:cs="Arial"/>
          <w:noProof/>
          <w:lang w:val="en-ID"/>
        </w:rPr>
        <w:lastRenderedPageBreak/>
        <w:t>Tabel</w:t>
      </w:r>
      <w:r w:rsidR="00C858AA">
        <w:rPr>
          <w:rFonts w:ascii="Arial" w:hAnsi="Arial" w:cs="Arial"/>
          <w:noProof/>
          <w:lang w:val="en-ID"/>
        </w:rPr>
        <w:t xml:space="preserve"> 3.7. Target dan Capaian Program Dinas Kelautan dan Perikanan Provinsi Riau</w:t>
      </w:r>
    </w:p>
    <w:tbl>
      <w:tblPr>
        <w:tblW w:w="14659" w:type="dxa"/>
        <w:tblInd w:w="279" w:type="dxa"/>
        <w:tblLook w:val="04A0" w:firstRow="1" w:lastRow="0" w:firstColumn="1" w:lastColumn="0" w:noHBand="0" w:noVBand="1"/>
      </w:tblPr>
      <w:tblGrid>
        <w:gridCol w:w="2539"/>
        <w:gridCol w:w="2384"/>
        <w:gridCol w:w="2078"/>
        <w:gridCol w:w="1284"/>
        <w:gridCol w:w="2055"/>
        <w:gridCol w:w="2054"/>
        <w:gridCol w:w="1999"/>
        <w:gridCol w:w="266"/>
      </w:tblGrid>
      <w:tr w:rsidR="0031508E" w:rsidRPr="00A45873" w14:paraId="296C32DA" w14:textId="77777777" w:rsidTr="003B0ABD">
        <w:trPr>
          <w:gridAfter w:val="1"/>
          <w:wAfter w:w="266" w:type="dxa"/>
          <w:trHeight w:val="1236"/>
        </w:trPr>
        <w:tc>
          <w:tcPr>
            <w:tcW w:w="253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273DA70E" w14:textId="77777777" w:rsidR="0031508E" w:rsidRPr="00A45873" w:rsidRDefault="0031508E" w:rsidP="004C3B5E">
            <w:pPr>
              <w:jc w:val="center"/>
              <w:rPr>
                <w:rFonts w:ascii="Arial" w:hAnsi="Arial" w:cs="Arial"/>
                <w:b/>
                <w:bCs/>
                <w:color w:val="000000"/>
                <w:sz w:val="20"/>
                <w:szCs w:val="20"/>
              </w:rPr>
            </w:pPr>
            <w:r w:rsidRPr="00A45873">
              <w:rPr>
                <w:rFonts w:ascii="Arial" w:hAnsi="Arial" w:cs="Arial"/>
                <w:b/>
                <w:bCs/>
                <w:color w:val="000000"/>
                <w:sz w:val="20"/>
                <w:szCs w:val="20"/>
              </w:rPr>
              <w:t>Program</w:t>
            </w:r>
          </w:p>
        </w:tc>
        <w:tc>
          <w:tcPr>
            <w:tcW w:w="2384"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33E7EFC" w14:textId="77777777" w:rsidR="0031508E" w:rsidRPr="00A45873" w:rsidRDefault="0031508E" w:rsidP="004C3B5E">
            <w:pPr>
              <w:jc w:val="center"/>
              <w:rPr>
                <w:rFonts w:ascii="Arial" w:hAnsi="Arial" w:cs="Arial"/>
                <w:b/>
                <w:bCs/>
                <w:color w:val="000000"/>
                <w:sz w:val="20"/>
                <w:szCs w:val="20"/>
              </w:rPr>
            </w:pPr>
            <w:r w:rsidRPr="00A45873">
              <w:rPr>
                <w:rFonts w:ascii="Arial" w:hAnsi="Arial" w:cs="Arial"/>
                <w:b/>
                <w:bCs/>
                <w:color w:val="000000"/>
                <w:sz w:val="20"/>
                <w:szCs w:val="20"/>
              </w:rPr>
              <w:t>Indikator</w:t>
            </w:r>
          </w:p>
        </w:tc>
        <w:tc>
          <w:tcPr>
            <w:tcW w:w="2078"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F9A342F" w14:textId="77777777" w:rsidR="0031508E" w:rsidRPr="00A45873" w:rsidRDefault="0031508E" w:rsidP="004C3B5E">
            <w:pPr>
              <w:jc w:val="center"/>
              <w:rPr>
                <w:rFonts w:ascii="Arial" w:hAnsi="Arial" w:cs="Arial"/>
                <w:b/>
                <w:bCs/>
                <w:color w:val="000000"/>
                <w:sz w:val="20"/>
                <w:szCs w:val="20"/>
              </w:rPr>
            </w:pPr>
            <w:r w:rsidRPr="00A45873">
              <w:rPr>
                <w:rFonts w:ascii="Arial" w:hAnsi="Arial" w:cs="Arial"/>
                <w:b/>
                <w:bCs/>
                <w:color w:val="000000"/>
                <w:sz w:val="20"/>
                <w:szCs w:val="20"/>
              </w:rPr>
              <w:t>Target 2025</w:t>
            </w:r>
          </w:p>
        </w:tc>
        <w:tc>
          <w:tcPr>
            <w:tcW w:w="1284"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29D0B01E" w14:textId="77777777" w:rsidR="0031508E" w:rsidRPr="00A45873" w:rsidRDefault="0031508E" w:rsidP="004C3B5E">
            <w:pPr>
              <w:jc w:val="center"/>
              <w:rPr>
                <w:rFonts w:ascii="Arial" w:hAnsi="Arial" w:cs="Arial"/>
                <w:b/>
                <w:bCs/>
                <w:color w:val="000000"/>
                <w:sz w:val="20"/>
                <w:szCs w:val="20"/>
              </w:rPr>
            </w:pPr>
            <w:r w:rsidRPr="00A45873">
              <w:rPr>
                <w:rFonts w:ascii="Arial" w:hAnsi="Arial" w:cs="Arial"/>
                <w:b/>
                <w:bCs/>
                <w:color w:val="000000"/>
                <w:sz w:val="20"/>
                <w:szCs w:val="20"/>
              </w:rPr>
              <w:t>Satuan</w:t>
            </w:r>
          </w:p>
        </w:tc>
        <w:tc>
          <w:tcPr>
            <w:tcW w:w="2055"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46012C7D" w14:textId="77777777" w:rsidR="0031508E" w:rsidRPr="00A45873" w:rsidRDefault="0031508E" w:rsidP="004C3B5E">
            <w:pPr>
              <w:jc w:val="center"/>
              <w:rPr>
                <w:rFonts w:ascii="Arial" w:hAnsi="Arial" w:cs="Arial"/>
                <w:b/>
                <w:bCs/>
                <w:color w:val="000000"/>
                <w:sz w:val="20"/>
                <w:szCs w:val="20"/>
              </w:rPr>
            </w:pPr>
            <w:r w:rsidRPr="00A45873">
              <w:rPr>
                <w:rFonts w:ascii="Arial" w:hAnsi="Arial" w:cs="Arial"/>
                <w:b/>
                <w:bCs/>
                <w:color w:val="000000"/>
                <w:sz w:val="20"/>
                <w:szCs w:val="20"/>
              </w:rPr>
              <w:t xml:space="preserve">Realisasi** </w:t>
            </w:r>
            <w:r w:rsidRPr="00A45873">
              <w:rPr>
                <w:rFonts w:ascii="Arial" w:hAnsi="Arial" w:cs="Arial"/>
                <w:b/>
                <w:bCs/>
                <w:color w:val="000000"/>
                <w:sz w:val="20"/>
                <w:szCs w:val="20"/>
              </w:rPr>
              <w:br/>
              <w:t>(data produksi sementara)</w:t>
            </w:r>
          </w:p>
        </w:tc>
        <w:tc>
          <w:tcPr>
            <w:tcW w:w="2054"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36149D17" w14:textId="77777777" w:rsidR="0031508E" w:rsidRPr="00A45873" w:rsidRDefault="0031508E" w:rsidP="004C3B5E">
            <w:pPr>
              <w:jc w:val="center"/>
              <w:rPr>
                <w:rFonts w:ascii="Arial" w:hAnsi="Arial" w:cs="Arial"/>
                <w:b/>
                <w:bCs/>
                <w:color w:val="000000"/>
                <w:sz w:val="20"/>
                <w:szCs w:val="20"/>
              </w:rPr>
            </w:pPr>
            <w:r w:rsidRPr="00A45873">
              <w:rPr>
                <w:rFonts w:ascii="Arial" w:hAnsi="Arial" w:cs="Arial"/>
                <w:b/>
                <w:bCs/>
                <w:color w:val="000000"/>
                <w:sz w:val="20"/>
                <w:szCs w:val="20"/>
              </w:rPr>
              <w:t>Persentase (%)</w:t>
            </w:r>
          </w:p>
        </w:tc>
        <w:tc>
          <w:tcPr>
            <w:tcW w:w="199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FDB417D" w14:textId="77777777" w:rsidR="0031508E" w:rsidRPr="00A45873" w:rsidRDefault="0031508E" w:rsidP="004C3B5E">
            <w:pPr>
              <w:jc w:val="center"/>
              <w:rPr>
                <w:rFonts w:ascii="Arial" w:hAnsi="Arial" w:cs="Arial"/>
                <w:b/>
                <w:bCs/>
                <w:color w:val="000000"/>
                <w:sz w:val="20"/>
                <w:szCs w:val="20"/>
              </w:rPr>
            </w:pPr>
            <w:r w:rsidRPr="00A45873">
              <w:rPr>
                <w:rFonts w:ascii="Arial" w:hAnsi="Arial" w:cs="Arial"/>
                <w:b/>
                <w:bCs/>
                <w:color w:val="000000"/>
                <w:sz w:val="20"/>
                <w:szCs w:val="20"/>
              </w:rPr>
              <w:t>Penanggung Jawab</w:t>
            </w:r>
          </w:p>
        </w:tc>
      </w:tr>
      <w:tr w:rsidR="0031508E" w:rsidRPr="00A45873" w14:paraId="5D6741BA" w14:textId="77777777" w:rsidTr="003B0ABD">
        <w:trPr>
          <w:trHeight w:val="275"/>
        </w:trPr>
        <w:tc>
          <w:tcPr>
            <w:tcW w:w="2539" w:type="dxa"/>
            <w:vMerge/>
            <w:tcBorders>
              <w:top w:val="single" w:sz="4" w:space="0" w:color="auto"/>
              <w:left w:val="single" w:sz="4" w:space="0" w:color="auto"/>
              <w:bottom w:val="single" w:sz="4" w:space="0" w:color="auto"/>
              <w:right w:val="single" w:sz="4" w:space="0" w:color="auto"/>
            </w:tcBorders>
            <w:vAlign w:val="center"/>
            <w:hideMark/>
          </w:tcPr>
          <w:p w14:paraId="36E791E3" w14:textId="77777777" w:rsidR="0031508E" w:rsidRPr="00A45873" w:rsidRDefault="0031508E" w:rsidP="004C3B5E">
            <w:pPr>
              <w:rPr>
                <w:rFonts w:ascii="Arial" w:hAnsi="Arial" w:cs="Arial"/>
                <w:b/>
                <w:bCs/>
                <w:color w:val="000000"/>
                <w:sz w:val="20"/>
                <w:szCs w:val="20"/>
              </w:rPr>
            </w:pPr>
          </w:p>
        </w:tc>
        <w:tc>
          <w:tcPr>
            <w:tcW w:w="2384" w:type="dxa"/>
            <w:vMerge/>
            <w:tcBorders>
              <w:top w:val="single" w:sz="4" w:space="0" w:color="auto"/>
              <w:left w:val="single" w:sz="4" w:space="0" w:color="auto"/>
              <w:bottom w:val="single" w:sz="4" w:space="0" w:color="auto"/>
              <w:right w:val="single" w:sz="4" w:space="0" w:color="auto"/>
            </w:tcBorders>
            <w:vAlign w:val="center"/>
            <w:hideMark/>
          </w:tcPr>
          <w:p w14:paraId="6CD4903F" w14:textId="77777777" w:rsidR="0031508E" w:rsidRPr="00A45873" w:rsidRDefault="0031508E" w:rsidP="004C3B5E">
            <w:pPr>
              <w:rPr>
                <w:rFonts w:ascii="Arial" w:hAnsi="Arial" w:cs="Arial"/>
                <w:b/>
                <w:bCs/>
                <w:color w:val="000000"/>
                <w:sz w:val="20"/>
                <w:szCs w:val="20"/>
              </w:rPr>
            </w:pPr>
          </w:p>
        </w:tc>
        <w:tc>
          <w:tcPr>
            <w:tcW w:w="2078" w:type="dxa"/>
            <w:vMerge/>
            <w:tcBorders>
              <w:top w:val="single" w:sz="4" w:space="0" w:color="auto"/>
              <w:left w:val="single" w:sz="4" w:space="0" w:color="auto"/>
              <w:bottom w:val="single" w:sz="4" w:space="0" w:color="auto"/>
              <w:right w:val="single" w:sz="4" w:space="0" w:color="auto"/>
            </w:tcBorders>
            <w:vAlign w:val="center"/>
            <w:hideMark/>
          </w:tcPr>
          <w:p w14:paraId="31AEB879" w14:textId="77777777" w:rsidR="0031508E" w:rsidRPr="00A45873" w:rsidRDefault="0031508E" w:rsidP="004C3B5E">
            <w:pPr>
              <w:rPr>
                <w:rFonts w:ascii="Arial" w:hAnsi="Arial" w:cs="Arial"/>
                <w:b/>
                <w:bCs/>
                <w:color w:val="000000"/>
                <w:sz w:val="20"/>
                <w:szCs w:val="20"/>
              </w:rPr>
            </w:pPr>
          </w:p>
        </w:tc>
        <w:tc>
          <w:tcPr>
            <w:tcW w:w="1284" w:type="dxa"/>
            <w:vMerge/>
            <w:tcBorders>
              <w:top w:val="single" w:sz="4" w:space="0" w:color="auto"/>
              <w:left w:val="single" w:sz="4" w:space="0" w:color="auto"/>
              <w:bottom w:val="single" w:sz="4" w:space="0" w:color="000000"/>
              <w:right w:val="single" w:sz="4" w:space="0" w:color="auto"/>
            </w:tcBorders>
            <w:vAlign w:val="center"/>
            <w:hideMark/>
          </w:tcPr>
          <w:p w14:paraId="16E7CFE7" w14:textId="77777777" w:rsidR="0031508E" w:rsidRPr="00A45873" w:rsidRDefault="0031508E" w:rsidP="004C3B5E">
            <w:pPr>
              <w:rPr>
                <w:rFonts w:ascii="Arial" w:hAnsi="Arial" w:cs="Arial"/>
                <w:b/>
                <w:bCs/>
                <w:color w:val="000000"/>
                <w:sz w:val="20"/>
                <w:szCs w:val="20"/>
              </w:rPr>
            </w:pPr>
          </w:p>
        </w:tc>
        <w:tc>
          <w:tcPr>
            <w:tcW w:w="2055" w:type="dxa"/>
            <w:vMerge/>
            <w:tcBorders>
              <w:top w:val="single" w:sz="4" w:space="0" w:color="auto"/>
              <w:left w:val="single" w:sz="4" w:space="0" w:color="auto"/>
              <w:bottom w:val="single" w:sz="4" w:space="0" w:color="000000"/>
              <w:right w:val="single" w:sz="4" w:space="0" w:color="auto"/>
            </w:tcBorders>
            <w:vAlign w:val="center"/>
            <w:hideMark/>
          </w:tcPr>
          <w:p w14:paraId="561F9181" w14:textId="77777777" w:rsidR="0031508E" w:rsidRPr="00A45873" w:rsidRDefault="0031508E" w:rsidP="004C3B5E">
            <w:pPr>
              <w:rPr>
                <w:rFonts w:ascii="Arial" w:hAnsi="Arial" w:cs="Arial"/>
                <w:b/>
                <w:bCs/>
                <w:color w:val="000000"/>
                <w:sz w:val="20"/>
                <w:szCs w:val="20"/>
              </w:rPr>
            </w:pPr>
          </w:p>
        </w:tc>
        <w:tc>
          <w:tcPr>
            <w:tcW w:w="2054" w:type="dxa"/>
            <w:vMerge/>
            <w:tcBorders>
              <w:top w:val="single" w:sz="4" w:space="0" w:color="auto"/>
              <w:left w:val="single" w:sz="4" w:space="0" w:color="auto"/>
              <w:bottom w:val="single" w:sz="4" w:space="0" w:color="000000"/>
              <w:right w:val="single" w:sz="4" w:space="0" w:color="auto"/>
            </w:tcBorders>
            <w:vAlign w:val="center"/>
            <w:hideMark/>
          </w:tcPr>
          <w:p w14:paraId="141DF1BC" w14:textId="77777777" w:rsidR="0031508E" w:rsidRPr="00A45873" w:rsidRDefault="0031508E" w:rsidP="004C3B5E">
            <w:pPr>
              <w:rPr>
                <w:rFonts w:ascii="Arial" w:hAnsi="Arial" w:cs="Arial"/>
                <w:b/>
                <w:bCs/>
                <w:color w:val="000000"/>
                <w:sz w:val="20"/>
                <w:szCs w:val="20"/>
              </w:rPr>
            </w:pPr>
          </w:p>
        </w:tc>
        <w:tc>
          <w:tcPr>
            <w:tcW w:w="1999" w:type="dxa"/>
            <w:vMerge/>
            <w:tcBorders>
              <w:top w:val="single" w:sz="4" w:space="0" w:color="auto"/>
              <w:left w:val="single" w:sz="4" w:space="0" w:color="auto"/>
              <w:bottom w:val="single" w:sz="4" w:space="0" w:color="auto"/>
              <w:right w:val="single" w:sz="4" w:space="0" w:color="auto"/>
            </w:tcBorders>
            <w:vAlign w:val="center"/>
            <w:hideMark/>
          </w:tcPr>
          <w:p w14:paraId="5BCF740A" w14:textId="77777777" w:rsidR="0031508E" w:rsidRPr="00A45873" w:rsidRDefault="0031508E" w:rsidP="004C3B5E">
            <w:pPr>
              <w:rPr>
                <w:rFonts w:ascii="Arial" w:hAnsi="Arial" w:cs="Arial"/>
                <w:b/>
                <w:bCs/>
                <w:color w:val="000000"/>
                <w:sz w:val="20"/>
                <w:szCs w:val="20"/>
              </w:rPr>
            </w:pPr>
          </w:p>
        </w:tc>
        <w:tc>
          <w:tcPr>
            <w:tcW w:w="266" w:type="dxa"/>
            <w:tcBorders>
              <w:top w:val="nil"/>
              <w:left w:val="nil"/>
              <w:bottom w:val="nil"/>
              <w:right w:val="nil"/>
            </w:tcBorders>
            <w:noWrap/>
            <w:vAlign w:val="bottom"/>
            <w:hideMark/>
          </w:tcPr>
          <w:p w14:paraId="40A38D0F" w14:textId="77777777" w:rsidR="0031508E" w:rsidRPr="00A45873" w:rsidRDefault="0031508E" w:rsidP="004C3B5E">
            <w:pPr>
              <w:jc w:val="center"/>
              <w:rPr>
                <w:rFonts w:ascii="Arial" w:hAnsi="Arial" w:cs="Arial"/>
                <w:b/>
                <w:bCs/>
                <w:color w:val="000000"/>
                <w:sz w:val="20"/>
                <w:szCs w:val="20"/>
              </w:rPr>
            </w:pPr>
          </w:p>
        </w:tc>
      </w:tr>
      <w:tr w:rsidR="0031508E" w:rsidRPr="00A45873" w14:paraId="685BEDBE" w14:textId="77777777" w:rsidTr="003B0ABD">
        <w:trPr>
          <w:trHeight w:val="969"/>
        </w:trPr>
        <w:tc>
          <w:tcPr>
            <w:tcW w:w="2539" w:type="dxa"/>
            <w:tcBorders>
              <w:top w:val="nil"/>
              <w:left w:val="single" w:sz="4" w:space="0" w:color="auto"/>
              <w:bottom w:val="single" w:sz="4" w:space="0" w:color="auto"/>
              <w:right w:val="single" w:sz="4" w:space="0" w:color="auto"/>
            </w:tcBorders>
            <w:shd w:val="clear" w:color="000000" w:fill="FFFFFF"/>
            <w:hideMark/>
          </w:tcPr>
          <w:p w14:paraId="5D516F22" w14:textId="77777777" w:rsidR="0031508E" w:rsidRPr="00A45873" w:rsidRDefault="0031508E" w:rsidP="004C3B5E">
            <w:pPr>
              <w:rPr>
                <w:rFonts w:ascii="Arial" w:hAnsi="Arial" w:cs="Arial"/>
                <w:color w:val="000000"/>
                <w:sz w:val="20"/>
                <w:szCs w:val="20"/>
              </w:rPr>
            </w:pPr>
            <w:r w:rsidRPr="00A45873">
              <w:rPr>
                <w:rFonts w:ascii="Arial" w:hAnsi="Arial" w:cs="Arial"/>
                <w:color w:val="000000"/>
                <w:sz w:val="20"/>
                <w:szCs w:val="20"/>
              </w:rPr>
              <w:t xml:space="preserve">Program Pengelolaan Perikanan Tangkap </w:t>
            </w:r>
          </w:p>
        </w:tc>
        <w:tc>
          <w:tcPr>
            <w:tcW w:w="2384" w:type="dxa"/>
            <w:tcBorders>
              <w:top w:val="nil"/>
              <w:left w:val="nil"/>
              <w:bottom w:val="single" w:sz="4" w:space="0" w:color="auto"/>
              <w:right w:val="single" w:sz="4" w:space="0" w:color="auto"/>
            </w:tcBorders>
            <w:shd w:val="clear" w:color="000000" w:fill="FFFFFF"/>
            <w:hideMark/>
          </w:tcPr>
          <w:p w14:paraId="18216124" w14:textId="77777777" w:rsidR="0031508E" w:rsidRPr="00A45873" w:rsidRDefault="0031508E" w:rsidP="004C3B5E">
            <w:pPr>
              <w:rPr>
                <w:rFonts w:ascii="Arial" w:hAnsi="Arial" w:cs="Arial"/>
                <w:color w:val="000000"/>
                <w:sz w:val="20"/>
                <w:szCs w:val="20"/>
              </w:rPr>
            </w:pPr>
            <w:r w:rsidRPr="00A45873">
              <w:rPr>
                <w:rFonts w:ascii="Arial" w:hAnsi="Arial" w:cs="Arial"/>
                <w:color w:val="000000"/>
                <w:sz w:val="20"/>
                <w:szCs w:val="20"/>
              </w:rPr>
              <w:t>Jumlah Produksi Perikanan Tangkap (Ton)</w:t>
            </w:r>
          </w:p>
        </w:tc>
        <w:tc>
          <w:tcPr>
            <w:tcW w:w="2078" w:type="dxa"/>
            <w:tcBorders>
              <w:top w:val="nil"/>
              <w:left w:val="nil"/>
              <w:bottom w:val="single" w:sz="4" w:space="0" w:color="auto"/>
              <w:right w:val="single" w:sz="4" w:space="0" w:color="auto"/>
            </w:tcBorders>
            <w:noWrap/>
            <w:vAlign w:val="center"/>
            <w:hideMark/>
          </w:tcPr>
          <w:p w14:paraId="53986A3C" w14:textId="77777777" w:rsidR="0031508E" w:rsidRPr="00A45873" w:rsidRDefault="0031508E" w:rsidP="004C3B5E">
            <w:pPr>
              <w:jc w:val="center"/>
              <w:rPr>
                <w:rFonts w:ascii="Arial" w:hAnsi="Arial" w:cs="Arial"/>
                <w:color w:val="000000"/>
                <w:sz w:val="20"/>
                <w:szCs w:val="20"/>
              </w:rPr>
            </w:pPr>
            <w:r w:rsidRPr="00A45873">
              <w:rPr>
                <w:rFonts w:ascii="Arial" w:hAnsi="Arial" w:cs="Arial"/>
                <w:color w:val="000000"/>
                <w:sz w:val="20"/>
                <w:szCs w:val="20"/>
              </w:rPr>
              <w:t>127.800,00</w:t>
            </w:r>
          </w:p>
        </w:tc>
        <w:tc>
          <w:tcPr>
            <w:tcW w:w="1284" w:type="dxa"/>
            <w:tcBorders>
              <w:top w:val="nil"/>
              <w:left w:val="nil"/>
              <w:bottom w:val="single" w:sz="4" w:space="0" w:color="auto"/>
              <w:right w:val="single" w:sz="4" w:space="0" w:color="auto"/>
            </w:tcBorders>
            <w:noWrap/>
            <w:vAlign w:val="center"/>
            <w:hideMark/>
          </w:tcPr>
          <w:p w14:paraId="19305691" w14:textId="77777777" w:rsidR="0031508E" w:rsidRPr="00A45873" w:rsidRDefault="0031508E" w:rsidP="004C3B5E">
            <w:pPr>
              <w:jc w:val="center"/>
              <w:rPr>
                <w:rFonts w:ascii="Arial" w:hAnsi="Arial" w:cs="Arial"/>
                <w:color w:val="000000"/>
                <w:sz w:val="20"/>
                <w:szCs w:val="20"/>
              </w:rPr>
            </w:pPr>
            <w:r w:rsidRPr="00A45873">
              <w:rPr>
                <w:rFonts w:ascii="Arial" w:hAnsi="Arial" w:cs="Arial"/>
                <w:color w:val="000000"/>
                <w:sz w:val="20"/>
                <w:szCs w:val="20"/>
              </w:rPr>
              <w:t>Ton</w:t>
            </w:r>
          </w:p>
        </w:tc>
        <w:tc>
          <w:tcPr>
            <w:tcW w:w="2055" w:type="dxa"/>
            <w:tcBorders>
              <w:top w:val="nil"/>
              <w:left w:val="nil"/>
              <w:bottom w:val="single" w:sz="4" w:space="0" w:color="auto"/>
              <w:right w:val="single" w:sz="4" w:space="0" w:color="auto"/>
            </w:tcBorders>
            <w:noWrap/>
            <w:vAlign w:val="center"/>
            <w:hideMark/>
          </w:tcPr>
          <w:p w14:paraId="6E75B930" w14:textId="77777777" w:rsidR="0031508E" w:rsidRPr="00A45873" w:rsidRDefault="0031508E" w:rsidP="004C3B5E">
            <w:pPr>
              <w:jc w:val="center"/>
              <w:rPr>
                <w:rFonts w:ascii="Arial" w:hAnsi="Arial" w:cs="Arial"/>
                <w:color w:val="000000"/>
                <w:sz w:val="20"/>
                <w:szCs w:val="20"/>
              </w:rPr>
            </w:pPr>
            <w:r w:rsidRPr="00A45873">
              <w:rPr>
                <w:rFonts w:ascii="Arial" w:hAnsi="Arial" w:cs="Arial"/>
                <w:color w:val="000000"/>
                <w:sz w:val="20"/>
                <w:szCs w:val="20"/>
              </w:rPr>
              <w:t>122.320,48</w:t>
            </w:r>
          </w:p>
        </w:tc>
        <w:tc>
          <w:tcPr>
            <w:tcW w:w="2054" w:type="dxa"/>
            <w:tcBorders>
              <w:top w:val="nil"/>
              <w:left w:val="nil"/>
              <w:bottom w:val="single" w:sz="4" w:space="0" w:color="auto"/>
              <w:right w:val="single" w:sz="4" w:space="0" w:color="auto"/>
            </w:tcBorders>
            <w:noWrap/>
            <w:vAlign w:val="center"/>
            <w:hideMark/>
          </w:tcPr>
          <w:p w14:paraId="354E4F57" w14:textId="77777777" w:rsidR="0031508E" w:rsidRPr="00A45873" w:rsidRDefault="0031508E" w:rsidP="004C3B5E">
            <w:pPr>
              <w:jc w:val="center"/>
              <w:rPr>
                <w:rFonts w:ascii="Arial" w:hAnsi="Arial" w:cs="Arial"/>
                <w:b/>
                <w:bCs/>
                <w:color w:val="000000"/>
                <w:sz w:val="20"/>
                <w:szCs w:val="20"/>
              </w:rPr>
            </w:pPr>
            <w:r w:rsidRPr="00A45873">
              <w:rPr>
                <w:rFonts w:ascii="Arial" w:hAnsi="Arial" w:cs="Arial"/>
                <w:b/>
                <w:bCs/>
                <w:color w:val="000000"/>
                <w:sz w:val="20"/>
                <w:szCs w:val="20"/>
              </w:rPr>
              <w:t>95,71</w:t>
            </w:r>
          </w:p>
        </w:tc>
        <w:tc>
          <w:tcPr>
            <w:tcW w:w="1999" w:type="dxa"/>
            <w:tcBorders>
              <w:top w:val="nil"/>
              <w:left w:val="nil"/>
              <w:bottom w:val="single" w:sz="4" w:space="0" w:color="auto"/>
              <w:right w:val="single" w:sz="4" w:space="0" w:color="auto"/>
            </w:tcBorders>
            <w:shd w:val="clear" w:color="000000" w:fill="FFFFFF"/>
            <w:vAlign w:val="center"/>
            <w:hideMark/>
          </w:tcPr>
          <w:p w14:paraId="18467B79" w14:textId="77777777" w:rsidR="0031508E" w:rsidRPr="00A45873" w:rsidRDefault="0031508E" w:rsidP="004C3B5E">
            <w:pPr>
              <w:rPr>
                <w:rFonts w:ascii="Arial" w:hAnsi="Arial" w:cs="Arial"/>
                <w:color w:val="000000"/>
                <w:sz w:val="20"/>
                <w:szCs w:val="20"/>
              </w:rPr>
            </w:pPr>
            <w:r w:rsidRPr="00A45873">
              <w:rPr>
                <w:rFonts w:ascii="Arial" w:hAnsi="Arial" w:cs="Arial"/>
                <w:color w:val="000000"/>
                <w:sz w:val="20"/>
                <w:szCs w:val="20"/>
              </w:rPr>
              <w:t xml:space="preserve"> Bidang Perikanan Tangkap </w:t>
            </w:r>
          </w:p>
        </w:tc>
        <w:tc>
          <w:tcPr>
            <w:tcW w:w="266" w:type="dxa"/>
            <w:vAlign w:val="center"/>
            <w:hideMark/>
          </w:tcPr>
          <w:p w14:paraId="62FB93A4" w14:textId="77777777" w:rsidR="0031508E" w:rsidRPr="00A45873" w:rsidRDefault="0031508E" w:rsidP="004C3B5E">
            <w:pPr>
              <w:rPr>
                <w:sz w:val="20"/>
                <w:szCs w:val="20"/>
              </w:rPr>
            </w:pPr>
          </w:p>
        </w:tc>
      </w:tr>
      <w:tr w:rsidR="0031508E" w:rsidRPr="00A45873" w14:paraId="45218D9C" w14:textId="77777777" w:rsidTr="003B0ABD">
        <w:trPr>
          <w:trHeight w:val="474"/>
        </w:trPr>
        <w:tc>
          <w:tcPr>
            <w:tcW w:w="2539" w:type="dxa"/>
            <w:tcBorders>
              <w:top w:val="nil"/>
              <w:left w:val="single" w:sz="4" w:space="0" w:color="auto"/>
              <w:bottom w:val="single" w:sz="4" w:space="0" w:color="auto"/>
              <w:right w:val="single" w:sz="4" w:space="0" w:color="auto"/>
            </w:tcBorders>
            <w:shd w:val="clear" w:color="000000" w:fill="FFFFFF"/>
            <w:hideMark/>
          </w:tcPr>
          <w:p w14:paraId="29BC72D5" w14:textId="77777777" w:rsidR="0031508E" w:rsidRPr="00A45873" w:rsidRDefault="0031508E" w:rsidP="004C3B5E">
            <w:pPr>
              <w:rPr>
                <w:rFonts w:ascii="Arial" w:hAnsi="Arial" w:cs="Arial"/>
                <w:color w:val="000000"/>
                <w:sz w:val="20"/>
                <w:szCs w:val="20"/>
              </w:rPr>
            </w:pPr>
            <w:r w:rsidRPr="00A45873">
              <w:rPr>
                <w:rFonts w:ascii="Arial" w:hAnsi="Arial" w:cs="Arial"/>
                <w:color w:val="000000"/>
                <w:sz w:val="20"/>
                <w:szCs w:val="20"/>
              </w:rPr>
              <w:t>Program Pengelolaan Perikanan Budidaya</w:t>
            </w:r>
          </w:p>
        </w:tc>
        <w:tc>
          <w:tcPr>
            <w:tcW w:w="2384" w:type="dxa"/>
            <w:tcBorders>
              <w:top w:val="nil"/>
              <w:left w:val="nil"/>
              <w:bottom w:val="single" w:sz="4" w:space="0" w:color="auto"/>
              <w:right w:val="single" w:sz="4" w:space="0" w:color="auto"/>
            </w:tcBorders>
            <w:shd w:val="clear" w:color="000000" w:fill="FFFFFF"/>
            <w:hideMark/>
          </w:tcPr>
          <w:p w14:paraId="3D8E22EE" w14:textId="77777777" w:rsidR="0031508E" w:rsidRPr="00A45873" w:rsidRDefault="0031508E" w:rsidP="004C3B5E">
            <w:pPr>
              <w:rPr>
                <w:rFonts w:ascii="Arial" w:hAnsi="Arial" w:cs="Arial"/>
                <w:color w:val="000000"/>
                <w:sz w:val="20"/>
                <w:szCs w:val="20"/>
              </w:rPr>
            </w:pPr>
            <w:r w:rsidRPr="00A45873">
              <w:rPr>
                <w:rFonts w:ascii="Arial" w:hAnsi="Arial" w:cs="Arial"/>
                <w:color w:val="000000"/>
                <w:sz w:val="20"/>
                <w:szCs w:val="20"/>
              </w:rPr>
              <w:t>Jumlah Produksi Perikanan Budidaya (Ton)</w:t>
            </w:r>
          </w:p>
        </w:tc>
        <w:tc>
          <w:tcPr>
            <w:tcW w:w="2078" w:type="dxa"/>
            <w:tcBorders>
              <w:top w:val="nil"/>
              <w:left w:val="nil"/>
              <w:bottom w:val="single" w:sz="4" w:space="0" w:color="auto"/>
              <w:right w:val="single" w:sz="4" w:space="0" w:color="auto"/>
            </w:tcBorders>
            <w:noWrap/>
            <w:vAlign w:val="center"/>
            <w:hideMark/>
          </w:tcPr>
          <w:p w14:paraId="10DEDE3A" w14:textId="77777777" w:rsidR="0031508E" w:rsidRPr="00A45873" w:rsidRDefault="0031508E" w:rsidP="004C3B5E">
            <w:pPr>
              <w:jc w:val="center"/>
              <w:rPr>
                <w:rFonts w:ascii="Arial" w:hAnsi="Arial" w:cs="Arial"/>
                <w:color w:val="000000"/>
                <w:sz w:val="20"/>
                <w:szCs w:val="20"/>
              </w:rPr>
            </w:pPr>
            <w:r w:rsidRPr="00A45873">
              <w:rPr>
                <w:rFonts w:ascii="Arial" w:hAnsi="Arial" w:cs="Arial"/>
                <w:color w:val="000000"/>
                <w:sz w:val="20"/>
                <w:szCs w:val="20"/>
              </w:rPr>
              <w:t>128.115,02</w:t>
            </w:r>
          </w:p>
        </w:tc>
        <w:tc>
          <w:tcPr>
            <w:tcW w:w="1284" w:type="dxa"/>
            <w:tcBorders>
              <w:top w:val="nil"/>
              <w:left w:val="nil"/>
              <w:bottom w:val="single" w:sz="4" w:space="0" w:color="auto"/>
              <w:right w:val="single" w:sz="4" w:space="0" w:color="auto"/>
            </w:tcBorders>
            <w:noWrap/>
            <w:vAlign w:val="center"/>
            <w:hideMark/>
          </w:tcPr>
          <w:p w14:paraId="510021C6" w14:textId="77777777" w:rsidR="0031508E" w:rsidRPr="00A45873" w:rsidRDefault="0031508E" w:rsidP="004C3B5E">
            <w:pPr>
              <w:jc w:val="center"/>
              <w:rPr>
                <w:rFonts w:ascii="Arial" w:hAnsi="Arial" w:cs="Arial"/>
                <w:color w:val="000000"/>
                <w:sz w:val="20"/>
                <w:szCs w:val="20"/>
              </w:rPr>
            </w:pPr>
            <w:r w:rsidRPr="00A45873">
              <w:rPr>
                <w:rFonts w:ascii="Arial" w:hAnsi="Arial" w:cs="Arial"/>
                <w:color w:val="000000"/>
                <w:sz w:val="20"/>
                <w:szCs w:val="20"/>
              </w:rPr>
              <w:t>Ton</w:t>
            </w:r>
          </w:p>
        </w:tc>
        <w:tc>
          <w:tcPr>
            <w:tcW w:w="2055" w:type="dxa"/>
            <w:tcBorders>
              <w:top w:val="nil"/>
              <w:left w:val="nil"/>
              <w:bottom w:val="single" w:sz="4" w:space="0" w:color="auto"/>
              <w:right w:val="single" w:sz="4" w:space="0" w:color="auto"/>
            </w:tcBorders>
            <w:noWrap/>
            <w:vAlign w:val="center"/>
            <w:hideMark/>
          </w:tcPr>
          <w:p w14:paraId="0D1C8672" w14:textId="77777777" w:rsidR="0031508E" w:rsidRPr="00A45873" w:rsidRDefault="0031508E" w:rsidP="004C3B5E">
            <w:pPr>
              <w:jc w:val="center"/>
              <w:rPr>
                <w:rFonts w:ascii="Arial" w:hAnsi="Arial" w:cs="Arial"/>
                <w:color w:val="000000"/>
                <w:sz w:val="20"/>
                <w:szCs w:val="20"/>
              </w:rPr>
            </w:pPr>
            <w:r w:rsidRPr="00A45873">
              <w:rPr>
                <w:rFonts w:ascii="Arial" w:hAnsi="Arial" w:cs="Arial"/>
                <w:color w:val="000000"/>
                <w:sz w:val="20"/>
                <w:szCs w:val="20"/>
              </w:rPr>
              <w:t>128.591,84</w:t>
            </w:r>
          </w:p>
        </w:tc>
        <w:tc>
          <w:tcPr>
            <w:tcW w:w="2054" w:type="dxa"/>
            <w:tcBorders>
              <w:top w:val="nil"/>
              <w:left w:val="nil"/>
              <w:bottom w:val="single" w:sz="4" w:space="0" w:color="auto"/>
              <w:right w:val="single" w:sz="4" w:space="0" w:color="auto"/>
            </w:tcBorders>
            <w:noWrap/>
            <w:vAlign w:val="center"/>
            <w:hideMark/>
          </w:tcPr>
          <w:p w14:paraId="1A5E6AE7" w14:textId="77777777" w:rsidR="0031508E" w:rsidRPr="00A45873" w:rsidRDefault="0031508E" w:rsidP="004C3B5E">
            <w:pPr>
              <w:jc w:val="center"/>
              <w:rPr>
                <w:rFonts w:ascii="Arial" w:hAnsi="Arial" w:cs="Arial"/>
                <w:b/>
                <w:bCs/>
                <w:color w:val="000000"/>
                <w:sz w:val="20"/>
                <w:szCs w:val="20"/>
              </w:rPr>
            </w:pPr>
            <w:r w:rsidRPr="00A45873">
              <w:rPr>
                <w:rFonts w:ascii="Arial" w:hAnsi="Arial" w:cs="Arial"/>
                <w:b/>
                <w:bCs/>
                <w:color w:val="000000"/>
                <w:sz w:val="20"/>
                <w:szCs w:val="20"/>
              </w:rPr>
              <w:t>100,37</w:t>
            </w:r>
          </w:p>
        </w:tc>
        <w:tc>
          <w:tcPr>
            <w:tcW w:w="1999" w:type="dxa"/>
            <w:tcBorders>
              <w:top w:val="nil"/>
              <w:left w:val="nil"/>
              <w:bottom w:val="single" w:sz="4" w:space="0" w:color="auto"/>
              <w:right w:val="single" w:sz="4" w:space="0" w:color="auto"/>
            </w:tcBorders>
            <w:shd w:val="clear" w:color="000000" w:fill="FFFFFF"/>
            <w:vAlign w:val="center"/>
            <w:hideMark/>
          </w:tcPr>
          <w:p w14:paraId="3337EF31" w14:textId="77777777" w:rsidR="0031508E" w:rsidRPr="00A45873" w:rsidRDefault="0031508E" w:rsidP="004C3B5E">
            <w:pPr>
              <w:rPr>
                <w:rFonts w:ascii="Arial" w:hAnsi="Arial" w:cs="Arial"/>
                <w:color w:val="000000"/>
                <w:sz w:val="20"/>
                <w:szCs w:val="20"/>
              </w:rPr>
            </w:pPr>
            <w:r w:rsidRPr="00A45873">
              <w:rPr>
                <w:rFonts w:ascii="Arial" w:hAnsi="Arial" w:cs="Arial"/>
                <w:color w:val="000000"/>
                <w:sz w:val="20"/>
                <w:szCs w:val="20"/>
              </w:rPr>
              <w:t xml:space="preserve"> Bidang Perikanan Budidaya </w:t>
            </w:r>
          </w:p>
        </w:tc>
        <w:tc>
          <w:tcPr>
            <w:tcW w:w="266" w:type="dxa"/>
            <w:vAlign w:val="center"/>
            <w:hideMark/>
          </w:tcPr>
          <w:p w14:paraId="03E00B63" w14:textId="77777777" w:rsidR="0031508E" w:rsidRPr="00A45873" w:rsidRDefault="0031508E" w:rsidP="004C3B5E">
            <w:pPr>
              <w:rPr>
                <w:sz w:val="20"/>
                <w:szCs w:val="20"/>
              </w:rPr>
            </w:pPr>
          </w:p>
        </w:tc>
      </w:tr>
      <w:tr w:rsidR="0031508E" w:rsidRPr="00A45873" w14:paraId="39E6FC96" w14:textId="77777777" w:rsidTr="003B0ABD">
        <w:trPr>
          <w:trHeight w:val="828"/>
        </w:trPr>
        <w:tc>
          <w:tcPr>
            <w:tcW w:w="2539" w:type="dxa"/>
            <w:tcBorders>
              <w:top w:val="nil"/>
              <w:left w:val="single" w:sz="4" w:space="0" w:color="auto"/>
              <w:bottom w:val="single" w:sz="4" w:space="0" w:color="auto"/>
              <w:right w:val="single" w:sz="4" w:space="0" w:color="auto"/>
            </w:tcBorders>
            <w:shd w:val="clear" w:color="000000" w:fill="FFFFFF"/>
            <w:hideMark/>
          </w:tcPr>
          <w:p w14:paraId="33427FCD" w14:textId="77777777" w:rsidR="0031508E" w:rsidRPr="00A45873" w:rsidRDefault="0031508E" w:rsidP="004C3B5E">
            <w:pPr>
              <w:rPr>
                <w:rFonts w:ascii="Arial" w:hAnsi="Arial" w:cs="Arial"/>
                <w:color w:val="000000"/>
                <w:sz w:val="20"/>
                <w:szCs w:val="20"/>
              </w:rPr>
            </w:pPr>
            <w:r w:rsidRPr="00A45873">
              <w:rPr>
                <w:rFonts w:ascii="Arial" w:hAnsi="Arial" w:cs="Arial"/>
                <w:color w:val="000000"/>
                <w:sz w:val="20"/>
                <w:szCs w:val="20"/>
              </w:rPr>
              <w:t>Program Pengolahan Dan Pemasaran Hasil Perikanan</w:t>
            </w:r>
          </w:p>
        </w:tc>
        <w:tc>
          <w:tcPr>
            <w:tcW w:w="2384" w:type="dxa"/>
            <w:tcBorders>
              <w:top w:val="nil"/>
              <w:left w:val="nil"/>
              <w:bottom w:val="single" w:sz="4" w:space="0" w:color="auto"/>
              <w:right w:val="single" w:sz="4" w:space="0" w:color="auto"/>
            </w:tcBorders>
            <w:shd w:val="clear" w:color="000000" w:fill="FFFFFF"/>
            <w:hideMark/>
          </w:tcPr>
          <w:p w14:paraId="192DA50E" w14:textId="77777777" w:rsidR="0031508E" w:rsidRPr="00A45873" w:rsidRDefault="0031508E" w:rsidP="004C3B5E">
            <w:pPr>
              <w:rPr>
                <w:rFonts w:ascii="Arial" w:hAnsi="Arial" w:cs="Arial"/>
                <w:color w:val="000000"/>
                <w:sz w:val="20"/>
                <w:szCs w:val="20"/>
              </w:rPr>
            </w:pPr>
            <w:r w:rsidRPr="00A45873">
              <w:rPr>
                <w:rFonts w:ascii="Arial" w:hAnsi="Arial" w:cs="Arial"/>
                <w:color w:val="000000"/>
                <w:sz w:val="20"/>
                <w:szCs w:val="20"/>
              </w:rPr>
              <w:t>Jumlah Produksi Hasil Olahan Perikanan (Ton)</w:t>
            </w:r>
          </w:p>
        </w:tc>
        <w:tc>
          <w:tcPr>
            <w:tcW w:w="2078" w:type="dxa"/>
            <w:tcBorders>
              <w:top w:val="nil"/>
              <w:left w:val="nil"/>
              <w:bottom w:val="single" w:sz="4" w:space="0" w:color="auto"/>
              <w:right w:val="single" w:sz="4" w:space="0" w:color="auto"/>
            </w:tcBorders>
            <w:noWrap/>
            <w:hideMark/>
          </w:tcPr>
          <w:p w14:paraId="0721CBCD" w14:textId="77777777" w:rsidR="0031508E" w:rsidRPr="00A45873" w:rsidRDefault="0031508E" w:rsidP="004C3B5E">
            <w:pPr>
              <w:jc w:val="center"/>
              <w:rPr>
                <w:rFonts w:ascii="Arial" w:hAnsi="Arial" w:cs="Arial"/>
                <w:color w:val="000000"/>
                <w:sz w:val="20"/>
                <w:szCs w:val="20"/>
              </w:rPr>
            </w:pPr>
            <w:r w:rsidRPr="00A45873">
              <w:rPr>
                <w:rFonts w:ascii="Arial" w:hAnsi="Arial" w:cs="Arial"/>
                <w:color w:val="000000"/>
                <w:sz w:val="20"/>
                <w:szCs w:val="20"/>
              </w:rPr>
              <w:t>16.802,33</w:t>
            </w:r>
          </w:p>
        </w:tc>
        <w:tc>
          <w:tcPr>
            <w:tcW w:w="1284" w:type="dxa"/>
            <w:tcBorders>
              <w:top w:val="nil"/>
              <w:left w:val="nil"/>
              <w:bottom w:val="single" w:sz="4" w:space="0" w:color="auto"/>
              <w:right w:val="single" w:sz="4" w:space="0" w:color="auto"/>
            </w:tcBorders>
            <w:noWrap/>
            <w:hideMark/>
          </w:tcPr>
          <w:p w14:paraId="3694366A" w14:textId="77777777" w:rsidR="0031508E" w:rsidRPr="00A45873" w:rsidRDefault="0031508E" w:rsidP="004C3B5E">
            <w:pPr>
              <w:jc w:val="center"/>
              <w:rPr>
                <w:rFonts w:ascii="Arial" w:hAnsi="Arial" w:cs="Arial"/>
                <w:color w:val="000000"/>
                <w:sz w:val="20"/>
                <w:szCs w:val="20"/>
              </w:rPr>
            </w:pPr>
            <w:r w:rsidRPr="00A45873">
              <w:rPr>
                <w:rFonts w:ascii="Arial" w:hAnsi="Arial" w:cs="Arial"/>
                <w:color w:val="000000"/>
                <w:sz w:val="20"/>
                <w:szCs w:val="20"/>
              </w:rPr>
              <w:t>Ton</w:t>
            </w:r>
          </w:p>
        </w:tc>
        <w:tc>
          <w:tcPr>
            <w:tcW w:w="2055" w:type="dxa"/>
            <w:tcBorders>
              <w:top w:val="nil"/>
              <w:left w:val="nil"/>
              <w:bottom w:val="single" w:sz="4" w:space="0" w:color="auto"/>
              <w:right w:val="single" w:sz="4" w:space="0" w:color="auto"/>
            </w:tcBorders>
            <w:noWrap/>
            <w:hideMark/>
          </w:tcPr>
          <w:p w14:paraId="6EF84A29" w14:textId="77777777" w:rsidR="0031508E" w:rsidRPr="00A45873" w:rsidRDefault="0031508E" w:rsidP="004C3B5E">
            <w:pPr>
              <w:jc w:val="center"/>
              <w:rPr>
                <w:rFonts w:ascii="Arial" w:hAnsi="Arial" w:cs="Arial"/>
                <w:color w:val="000000"/>
                <w:sz w:val="20"/>
                <w:szCs w:val="20"/>
              </w:rPr>
            </w:pPr>
            <w:r w:rsidRPr="00A45873">
              <w:rPr>
                <w:rFonts w:ascii="Arial" w:hAnsi="Arial" w:cs="Arial"/>
                <w:color w:val="000000"/>
                <w:sz w:val="20"/>
                <w:szCs w:val="20"/>
              </w:rPr>
              <w:t>15.511,79</w:t>
            </w:r>
          </w:p>
        </w:tc>
        <w:tc>
          <w:tcPr>
            <w:tcW w:w="2054" w:type="dxa"/>
            <w:tcBorders>
              <w:top w:val="nil"/>
              <w:left w:val="nil"/>
              <w:bottom w:val="single" w:sz="4" w:space="0" w:color="auto"/>
              <w:right w:val="single" w:sz="4" w:space="0" w:color="auto"/>
            </w:tcBorders>
            <w:noWrap/>
            <w:hideMark/>
          </w:tcPr>
          <w:p w14:paraId="4641F5F0" w14:textId="77777777" w:rsidR="0031508E" w:rsidRPr="00A45873" w:rsidRDefault="0031508E" w:rsidP="004C3B5E">
            <w:pPr>
              <w:jc w:val="center"/>
              <w:rPr>
                <w:rFonts w:ascii="Arial" w:hAnsi="Arial" w:cs="Arial"/>
                <w:b/>
                <w:bCs/>
                <w:color w:val="000000"/>
                <w:sz w:val="20"/>
                <w:szCs w:val="20"/>
              </w:rPr>
            </w:pPr>
            <w:r w:rsidRPr="00A45873">
              <w:rPr>
                <w:rFonts w:ascii="Arial" w:hAnsi="Arial" w:cs="Arial"/>
                <w:b/>
                <w:bCs/>
                <w:color w:val="000000"/>
                <w:sz w:val="20"/>
                <w:szCs w:val="20"/>
              </w:rPr>
              <w:t>92,32</w:t>
            </w:r>
          </w:p>
        </w:tc>
        <w:tc>
          <w:tcPr>
            <w:tcW w:w="1999" w:type="dxa"/>
            <w:tcBorders>
              <w:top w:val="nil"/>
              <w:left w:val="nil"/>
              <w:bottom w:val="single" w:sz="4" w:space="0" w:color="auto"/>
              <w:right w:val="single" w:sz="4" w:space="0" w:color="auto"/>
            </w:tcBorders>
            <w:shd w:val="clear" w:color="000000" w:fill="FFFFFF"/>
            <w:hideMark/>
          </w:tcPr>
          <w:p w14:paraId="6B84D984" w14:textId="77777777" w:rsidR="0031508E" w:rsidRPr="00A45873" w:rsidRDefault="0031508E" w:rsidP="004C3B5E">
            <w:pPr>
              <w:rPr>
                <w:rFonts w:ascii="Arial" w:hAnsi="Arial" w:cs="Arial"/>
                <w:sz w:val="20"/>
                <w:szCs w:val="20"/>
              </w:rPr>
            </w:pPr>
            <w:r w:rsidRPr="00A45873">
              <w:rPr>
                <w:rFonts w:ascii="Arial" w:hAnsi="Arial" w:cs="Arial"/>
                <w:sz w:val="20"/>
                <w:szCs w:val="20"/>
              </w:rPr>
              <w:t>Bidang P2HKP</w:t>
            </w:r>
          </w:p>
        </w:tc>
        <w:tc>
          <w:tcPr>
            <w:tcW w:w="266" w:type="dxa"/>
            <w:vAlign w:val="center"/>
            <w:hideMark/>
          </w:tcPr>
          <w:p w14:paraId="62999B48" w14:textId="77777777" w:rsidR="0031508E" w:rsidRPr="00A45873" w:rsidRDefault="0031508E" w:rsidP="004C3B5E">
            <w:pPr>
              <w:rPr>
                <w:sz w:val="20"/>
                <w:szCs w:val="20"/>
              </w:rPr>
            </w:pPr>
          </w:p>
        </w:tc>
      </w:tr>
      <w:tr w:rsidR="0031508E" w:rsidRPr="00A45873" w14:paraId="745D4010" w14:textId="77777777" w:rsidTr="003B0ABD">
        <w:trPr>
          <w:trHeight w:val="1024"/>
        </w:trPr>
        <w:tc>
          <w:tcPr>
            <w:tcW w:w="2539" w:type="dxa"/>
            <w:tcBorders>
              <w:top w:val="single" w:sz="4" w:space="0" w:color="auto"/>
              <w:left w:val="single" w:sz="4" w:space="0" w:color="auto"/>
              <w:bottom w:val="single" w:sz="4" w:space="0" w:color="auto"/>
              <w:right w:val="single" w:sz="4" w:space="0" w:color="auto"/>
            </w:tcBorders>
            <w:shd w:val="clear" w:color="000000" w:fill="FFFFFF"/>
            <w:hideMark/>
          </w:tcPr>
          <w:p w14:paraId="6D74E1C1" w14:textId="77777777" w:rsidR="0031508E" w:rsidRPr="00A45873" w:rsidRDefault="0031508E" w:rsidP="004C3B5E">
            <w:pPr>
              <w:rPr>
                <w:rFonts w:ascii="Arial" w:hAnsi="Arial" w:cs="Arial"/>
                <w:color w:val="000000"/>
                <w:sz w:val="20"/>
                <w:szCs w:val="20"/>
              </w:rPr>
            </w:pPr>
            <w:r w:rsidRPr="00A45873">
              <w:rPr>
                <w:rFonts w:ascii="Arial" w:hAnsi="Arial" w:cs="Arial"/>
                <w:color w:val="000000"/>
                <w:sz w:val="20"/>
                <w:szCs w:val="20"/>
              </w:rPr>
              <w:t>Program Pengawasan Sumber Daya Kelautan Dan Perikanan </w:t>
            </w:r>
          </w:p>
        </w:tc>
        <w:tc>
          <w:tcPr>
            <w:tcW w:w="2384" w:type="dxa"/>
            <w:tcBorders>
              <w:top w:val="single" w:sz="4" w:space="0" w:color="auto"/>
              <w:left w:val="nil"/>
              <w:bottom w:val="single" w:sz="4" w:space="0" w:color="auto"/>
              <w:right w:val="single" w:sz="4" w:space="0" w:color="auto"/>
            </w:tcBorders>
            <w:shd w:val="clear" w:color="000000" w:fill="FFFFFF"/>
            <w:hideMark/>
          </w:tcPr>
          <w:p w14:paraId="38058C18" w14:textId="77777777" w:rsidR="0031508E" w:rsidRPr="00A45873" w:rsidRDefault="0031508E" w:rsidP="004C3B5E">
            <w:pPr>
              <w:rPr>
                <w:rFonts w:ascii="Arial" w:hAnsi="Arial" w:cs="Arial"/>
                <w:color w:val="000000"/>
                <w:sz w:val="20"/>
                <w:szCs w:val="20"/>
              </w:rPr>
            </w:pPr>
            <w:r w:rsidRPr="00A45873">
              <w:rPr>
                <w:rFonts w:ascii="Arial" w:hAnsi="Arial" w:cs="Arial"/>
                <w:color w:val="000000"/>
                <w:sz w:val="20"/>
                <w:szCs w:val="20"/>
              </w:rPr>
              <w:t>Persentase pengelolaan sumberdaya kelautan dan perikanan (%)</w:t>
            </w:r>
          </w:p>
        </w:tc>
        <w:tc>
          <w:tcPr>
            <w:tcW w:w="2078" w:type="dxa"/>
            <w:tcBorders>
              <w:top w:val="single" w:sz="4" w:space="0" w:color="auto"/>
              <w:left w:val="nil"/>
              <w:bottom w:val="single" w:sz="4" w:space="0" w:color="auto"/>
              <w:right w:val="single" w:sz="4" w:space="0" w:color="auto"/>
            </w:tcBorders>
            <w:noWrap/>
            <w:vAlign w:val="center"/>
            <w:hideMark/>
          </w:tcPr>
          <w:p w14:paraId="47DC4C9C" w14:textId="77777777" w:rsidR="0031508E" w:rsidRPr="001C4E90" w:rsidRDefault="0031508E" w:rsidP="0031508E">
            <w:pPr>
              <w:jc w:val="center"/>
              <w:rPr>
                <w:rFonts w:ascii="Arial" w:hAnsi="Arial" w:cs="Arial"/>
                <w:color w:val="000000"/>
                <w:sz w:val="20"/>
                <w:szCs w:val="20"/>
              </w:rPr>
            </w:pPr>
            <w:r w:rsidRPr="001C4E90">
              <w:rPr>
                <w:rFonts w:ascii="Arial" w:hAnsi="Arial" w:cs="Arial"/>
                <w:color w:val="000000"/>
                <w:sz w:val="20"/>
                <w:szCs w:val="20"/>
              </w:rPr>
              <w:t>22</w:t>
            </w:r>
          </w:p>
        </w:tc>
        <w:tc>
          <w:tcPr>
            <w:tcW w:w="1284" w:type="dxa"/>
            <w:tcBorders>
              <w:top w:val="single" w:sz="4" w:space="0" w:color="auto"/>
              <w:left w:val="nil"/>
              <w:bottom w:val="single" w:sz="4" w:space="0" w:color="auto"/>
              <w:right w:val="single" w:sz="4" w:space="0" w:color="auto"/>
            </w:tcBorders>
            <w:noWrap/>
            <w:vAlign w:val="center"/>
            <w:hideMark/>
          </w:tcPr>
          <w:p w14:paraId="6973D8FB" w14:textId="77777777" w:rsidR="0031508E" w:rsidRPr="001C4E90" w:rsidRDefault="0031508E" w:rsidP="0031508E">
            <w:pPr>
              <w:jc w:val="center"/>
              <w:rPr>
                <w:rFonts w:ascii="Arial" w:hAnsi="Arial" w:cs="Arial"/>
                <w:color w:val="000000"/>
                <w:sz w:val="20"/>
                <w:szCs w:val="20"/>
              </w:rPr>
            </w:pPr>
            <w:r w:rsidRPr="001C4E90">
              <w:rPr>
                <w:rFonts w:ascii="Arial" w:hAnsi="Arial" w:cs="Arial"/>
                <w:color w:val="000000"/>
                <w:sz w:val="20"/>
                <w:szCs w:val="20"/>
              </w:rPr>
              <w:t>Persentase</w:t>
            </w:r>
          </w:p>
        </w:tc>
        <w:tc>
          <w:tcPr>
            <w:tcW w:w="2055" w:type="dxa"/>
            <w:tcBorders>
              <w:top w:val="single" w:sz="4" w:space="0" w:color="auto"/>
              <w:left w:val="nil"/>
              <w:bottom w:val="single" w:sz="4" w:space="0" w:color="auto"/>
              <w:right w:val="single" w:sz="4" w:space="0" w:color="auto"/>
            </w:tcBorders>
            <w:noWrap/>
            <w:vAlign w:val="center"/>
            <w:hideMark/>
          </w:tcPr>
          <w:p w14:paraId="1C580CFF" w14:textId="77777777" w:rsidR="0031508E" w:rsidRPr="001C4E90" w:rsidRDefault="0031508E" w:rsidP="0031508E">
            <w:pPr>
              <w:jc w:val="center"/>
              <w:rPr>
                <w:rFonts w:ascii="Arial" w:hAnsi="Arial" w:cs="Arial"/>
                <w:color w:val="000000"/>
                <w:sz w:val="20"/>
                <w:szCs w:val="20"/>
              </w:rPr>
            </w:pPr>
            <w:r w:rsidRPr="001C4E90">
              <w:rPr>
                <w:rFonts w:ascii="Arial" w:hAnsi="Arial" w:cs="Arial"/>
                <w:color w:val="000000"/>
                <w:sz w:val="20"/>
                <w:szCs w:val="20"/>
              </w:rPr>
              <w:t>11,46</w:t>
            </w:r>
          </w:p>
        </w:tc>
        <w:tc>
          <w:tcPr>
            <w:tcW w:w="2054" w:type="dxa"/>
            <w:tcBorders>
              <w:top w:val="single" w:sz="4" w:space="0" w:color="auto"/>
              <w:left w:val="nil"/>
              <w:bottom w:val="single" w:sz="4" w:space="0" w:color="auto"/>
              <w:right w:val="single" w:sz="4" w:space="0" w:color="auto"/>
            </w:tcBorders>
            <w:noWrap/>
            <w:vAlign w:val="center"/>
            <w:hideMark/>
          </w:tcPr>
          <w:p w14:paraId="78F7571E" w14:textId="77777777" w:rsidR="0031508E" w:rsidRPr="001C4E90" w:rsidRDefault="0031508E" w:rsidP="0031508E">
            <w:pPr>
              <w:jc w:val="center"/>
              <w:rPr>
                <w:rFonts w:ascii="Arial" w:hAnsi="Arial" w:cs="Arial"/>
                <w:color w:val="000000"/>
                <w:sz w:val="20"/>
                <w:szCs w:val="20"/>
              </w:rPr>
            </w:pPr>
            <w:r w:rsidRPr="001C4E90">
              <w:rPr>
                <w:rFonts w:ascii="Arial" w:hAnsi="Arial" w:cs="Arial"/>
                <w:color w:val="000000"/>
                <w:sz w:val="20"/>
                <w:szCs w:val="20"/>
              </w:rPr>
              <w:t>52,09</w:t>
            </w:r>
          </w:p>
        </w:tc>
        <w:tc>
          <w:tcPr>
            <w:tcW w:w="1999" w:type="dxa"/>
            <w:tcBorders>
              <w:top w:val="single" w:sz="4" w:space="0" w:color="auto"/>
              <w:left w:val="nil"/>
              <w:bottom w:val="single" w:sz="4" w:space="0" w:color="auto"/>
              <w:right w:val="single" w:sz="4" w:space="0" w:color="auto"/>
            </w:tcBorders>
            <w:shd w:val="clear" w:color="000000" w:fill="FFFFFF"/>
            <w:hideMark/>
          </w:tcPr>
          <w:p w14:paraId="43D61ADA" w14:textId="77777777" w:rsidR="0031508E" w:rsidRPr="00A45873" w:rsidRDefault="0031508E" w:rsidP="004C3B5E">
            <w:pPr>
              <w:rPr>
                <w:rFonts w:ascii="Arial" w:hAnsi="Arial" w:cs="Arial"/>
                <w:color w:val="000000"/>
                <w:sz w:val="20"/>
                <w:szCs w:val="20"/>
              </w:rPr>
            </w:pPr>
            <w:r w:rsidRPr="00A45873">
              <w:rPr>
                <w:rFonts w:ascii="Arial" w:hAnsi="Arial" w:cs="Arial"/>
                <w:color w:val="000000"/>
                <w:sz w:val="20"/>
                <w:szCs w:val="20"/>
              </w:rPr>
              <w:t>Bidang Kelautan dan Pengawasan, UPT.PSDKP Wilayah 1, 2 dan 3</w:t>
            </w:r>
          </w:p>
        </w:tc>
        <w:tc>
          <w:tcPr>
            <w:tcW w:w="266" w:type="dxa"/>
            <w:vAlign w:val="center"/>
            <w:hideMark/>
          </w:tcPr>
          <w:p w14:paraId="07D0E7E7" w14:textId="77777777" w:rsidR="0031508E" w:rsidRPr="00A45873" w:rsidRDefault="0031508E" w:rsidP="004C3B5E">
            <w:pPr>
              <w:rPr>
                <w:sz w:val="20"/>
                <w:szCs w:val="20"/>
              </w:rPr>
            </w:pPr>
          </w:p>
        </w:tc>
      </w:tr>
      <w:tr w:rsidR="0031508E" w:rsidRPr="00A45873" w14:paraId="64B99A35" w14:textId="77777777" w:rsidTr="003B0ABD">
        <w:trPr>
          <w:trHeight w:val="884"/>
        </w:trPr>
        <w:tc>
          <w:tcPr>
            <w:tcW w:w="2539" w:type="dxa"/>
            <w:tcBorders>
              <w:top w:val="nil"/>
              <w:left w:val="single" w:sz="4" w:space="0" w:color="auto"/>
              <w:bottom w:val="single" w:sz="4" w:space="0" w:color="auto"/>
              <w:right w:val="single" w:sz="4" w:space="0" w:color="auto"/>
            </w:tcBorders>
            <w:shd w:val="clear" w:color="000000" w:fill="FFFFFF"/>
            <w:hideMark/>
          </w:tcPr>
          <w:p w14:paraId="386F9A07" w14:textId="77777777" w:rsidR="0031508E" w:rsidRPr="00A45873" w:rsidRDefault="0031508E" w:rsidP="004C3B5E">
            <w:pPr>
              <w:rPr>
                <w:rFonts w:ascii="Arial" w:hAnsi="Arial" w:cs="Arial"/>
                <w:color w:val="000000"/>
                <w:sz w:val="20"/>
                <w:szCs w:val="20"/>
              </w:rPr>
            </w:pPr>
            <w:r w:rsidRPr="00A45873">
              <w:rPr>
                <w:rFonts w:ascii="Arial" w:hAnsi="Arial" w:cs="Arial"/>
                <w:color w:val="000000"/>
                <w:sz w:val="20"/>
                <w:szCs w:val="20"/>
              </w:rPr>
              <w:t>Program Pengelolaan Kelautan, Pesisir Dan Pulau-Pulau Kecil</w:t>
            </w:r>
          </w:p>
        </w:tc>
        <w:tc>
          <w:tcPr>
            <w:tcW w:w="2384" w:type="dxa"/>
            <w:tcBorders>
              <w:top w:val="nil"/>
              <w:left w:val="nil"/>
              <w:bottom w:val="single" w:sz="4" w:space="0" w:color="auto"/>
              <w:right w:val="single" w:sz="4" w:space="0" w:color="auto"/>
            </w:tcBorders>
            <w:shd w:val="clear" w:color="000000" w:fill="FFFFFF"/>
            <w:hideMark/>
          </w:tcPr>
          <w:p w14:paraId="2C74CDE5" w14:textId="77777777" w:rsidR="0031508E" w:rsidRPr="00A45873" w:rsidRDefault="0031508E" w:rsidP="004C3B5E">
            <w:pPr>
              <w:rPr>
                <w:rFonts w:ascii="Arial" w:hAnsi="Arial" w:cs="Arial"/>
                <w:color w:val="000000"/>
                <w:sz w:val="20"/>
                <w:szCs w:val="20"/>
              </w:rPr>
            </w:pPr>
            <w:r w:rsidRPr="00A45873">
              <w:rPr>
                <w:rFonts w:ascii="Arial" w:hAnsi="Arial" w:cs="Arial"/>
                <w:color w:val="000000"/>
                <w:sz w:val="20"/>
                <w:szCs w:val="20"/>
              </w:rPr>
              <w:t>Luas Kawasan Kelautan, Pesisir dan Pulau-Pulau Kecil yang di Kelola (Ha)</w:t>
            </w:r>
          </w:p>
        </w:tc>
        <w:tc>
          <w:tcPr>
            <w:tcW w:w="2078" w:type="dxa"/>
            <w:tcBorders>
              <w:top w:val="nil"/>
              <w:left w:val="nil"/>
              <w:bottom w:val="single" w:sz="4" w:space="0" w:color="auto"/>
              <w:right w:val="single" w:sz="4" w:space="0" w:color="auto"/>
            </w:tcBorders>
            <w:noWrap/>
            <w:vAlign w:val="center"/>
            <w:hideMark/>
          </w:tcPr>
          <w:p w14:paraId="180B8B62" w14:textId="63581346" w:rsidR="0031508E" w:rsidRPr="00A45873" w:rsidRDefault="0031508E" w:rsidP="0031508E">
            <w:pPr>
              <w:jc w:val="center"/>
              <w:rPr>
                <w:rFonts w:ascii="Arial" w:hAnsi="Arial" w:cs="Arial"/>
                <w:color w:val="000000"/>
                <w:sz w:val="20"/>
                <w:szCs w:val="20"/>
              </w:rPr>
            </w:pPr>
            <w:r w:rsidRPr="00A45873">
              <w:rPr>
                <w:rFonts w:ascii="Arial" w:hAnsi="Arial" w:cs="Arial"/>
                <w:color w:val="000000"/>
                <w:sz w:val="20"/>
                <w:szCs w:val="20"/>
              </w:rPr>
              <w:t>280.624,00</w:t>
            </w:r>
          </w:p>
        </w:tc>
        <w:tc>
          <w:tcPr>
            <w:tcW w:w="1284" w:type="dxa"/>
            <w:tcBorders>
              <w:top w:val="nil"/>
              <w:left w:val="nil"/>
              <w:bottom w:val="single" w:sz="4" w:space="0" w:color="auto"/>
              <w:right w:val="single" w:sz="4" w:space="0" w:color="auto"/>
            </w:tcBorders>
            <w:noWrap/>
            <w:vAlign w:val="center"/>
            <w:hideMark/>
          </w:tcPr>
          <w:p w14:paraId="0DEEE321" w14:textId="77777777" w:rsidR="0031508E" w:rsidRPr="00A45873" w:rsidRDefault="0031508E" w:rsidP="0031508E">
            <w:pPr>
              <w:jc w:val="center"/>
              <w:rPr>
                <w:rFonts w:ascii="Arial" w:hAnsi="Arial" w:cs="Arial"/>
                <w:color w:val="000000"/>
                <w:sz w:val="20"/>
                <w:szCs w:val="20"/>
              </w:rPr>
            </w:pPr>
            <w:r w:rsidRPr="00A45873">
              <w:rPr>
                <w:rFonts w:ascii="Arial" w:hAnsi="Arial" w:cs="Arial"/>
                <w:color w:val="000000"/>
                <w:sz w:val="20"/>
                <w:szCs w:val="20"/>
              </w:rPr>
              <w:t>Hektar</w:t>
            </w:r>
          </w:p>
        </w:tc>
        <w:tc>
          <w:tcPr>
            <w:tcW w:w="2055" w:type="dxa"/>
            <w:tcBorders>
              <w:top w:val="nil"/>
              <w:left w:val="nil"/>
              <w:bottom w:val="single" w:sz="4" w:space="0" w:color="auto"/>
              <w:right w:val="single" w:sz="4" w:space="0" w:color="auto"/>
            </w:tcBorders>
            <w:noWrap/>
            <w:vAlign w:val="center"/>
            <w:hideMark/>
          </w:tcPr>
          <w:p w14:paraId="208C2921" w14:textId="21D9B2FE" w:rsidR="0031508E" w:rsidRPr="00A45873" w:rsidRDefault="0031508E" w:rsidP="0031508E">
            <w:pPr>
              <w:jc w:val="center"/>
              <w:rPr>
                <w:rFonts w:ascii="Arial" w:hAnsi="Arial" w:cs="Arial"/>
                <w:color w:val="000000"/>
                <w:sz w:val="20"/>
                <w:szCs w:val="20"/>
              </w:rPr>
            </w:pPr>
            <w:r w:rsidRPr="00A45873">
              <w:rPr>
                <w:rFonts w:ascii="Arial" w:hAnsi="Arial" w:cs="Arial"/>
                <w:color w:val="000000"/>
                <w:sz w:val="20"/>
                <w:szCs w:val="20"/>
              </w:rPr>
              <w:t>144.633,74</w:t>
            </w:r>
          </w:p>
        </w:tc>
        <w:tc>
          <w:tcPr>
            <w:tcW w:w="2054" w:type="dxa"/>
            <w:tcBorders>
              <w:top w:val="nil"/>
              <w:left w:val="nil"/>
              <w:bottom w:val="single" w:sz="4" w:space="0" w:color="auto"/>
              <w:right w:val="single" w:sz="4" w:space="0" w:color="auto"/>
            </w:tcBorders>
            <w:noWrap/>
            <w:vAlign w:val="center"/>
            <w:hideMark/>
          </w:tcPr>
          <w:p w14:paraId="3C129D0C" w14:textId="21F418A1" w:rsidR="0031508E" w:rsidRPr="00A45873" w:rsidRDefault="0031508E" w:rsidP="0031508E">
            <w:pPr>
              <w:jc w:val="center"/>
              <w:rPr>
                <w:rFonts w:ascii="Arial" w:hAnsi="Arial" w:cs="Arial"/>
                <w:color w:val="000000"/>
                <w:sz w:val="20"/>
                <w:szCs w:val="20"/>
              </w:rPr>
            </w:pPr>
            <w:r w:rsidRPr="00A45873">
              <w:rPr>
                <w:rFonts w:ascii="Arial" w:hAnsi="Arial" w:cs="Arial"/>
                <w:color w:val="000000"/>
                <w:sz w:val="20"/>
                <w:szCs w:val="20"/>
              </w:rPr>
              <w:t>51,54</w:t>
            </w:r>
          </w:p>
        </w:tc>
        <w:tc>
          <w:tcPr>
            <w:tcW w:w="1999" w:type="dxa"/>
            <w:tcBorders>
              <w:top w:val="nil"/>
              <w:left w:val="nil"/>
              <w:bottom w:val="single" w:sz="4" w:space="0" w:color="auto"/>
              <w:right w:val="single" w:sz="4" w:space="0" w:color="auto"/>
            </w:tcBorders>
            <w:shd w:val="clear" w:color="000000" w:fill="FFFFFF"/>
            <w:vAlign w:val="center"/>
            <w:hideMark/>
          </w:tcPr>
          <w:p w14:paraId="311FA8D5" w14:textId="77777777" w:rsidR="0031508E" w:rsidRPr="00A45873" w:rsidRDefault="0031508E" w:rsidP="004C3B5E">
            <w:pPr>
              <w:rPr>
                <w:rFonts w:ascii="Arial" w:hAnsi="Arial" w:cs="Arial"/>
                <w:color w:val="000000"/>
                <w:sz w:val="20"/>
                <w:szCs w:val="20"/>
              </w:rPr>
            </w:pPr>
            <w:r w:rsidRPr="00A45873">
              <w:rPr>
                <w:rFonts w:ascii="Arial" w:hAnsi="Arial" w:cs="Arial"/>
                <w:color w:val="000000"/>
                <w:sz w:val="20"/>
                <w:szCs w:val="20"/>
              </w:rPr>
              <w:t>Bidang Kelautan dan Pengawasan</w:t>
            </w:r>
          </w:p>
        </w:tc>
        <w:tc>
          <w:tcPr>
            <w:tcW w:w="266" w:type="dxa"/>
            <w:vAlign w:val="center"/>
            <w:hideMark/>
          </w:tcPr>
          <w:p w14:paraId="269CB432" w14:textId="77777777" w:rsidR="0031508E" w:rsidRPr="00A45873" w:rsidRDefault="0031508E" w:rsidP="004C3B5E">
            <w:pPr>
              <w:rPr>
                <w:sz w:val="20"/>
                <w:szCs w:val="20"/>
              </w:rPr>
            </w:pPr>
          </w:p>
        </w:tc>
      </w:tr>
    </w:tbl>
    <w:p w14:paraId="3C65C4DA" w14:textId="77777777" w:rsidR="0031508E" w:rsidRDefault="0031508E" w:rsidP="0097315C">
      <w:pPr>
        <w:pStyle w:val="font-claude-response-body"/>
        <w:spacing w:before="0" w:beforeAutospacing="0" w:after="0" w:afterAutospacing="0" w:line="360" w:lineRule="auto"/>
        <w:contextualSpacing/>
        <w:jc w:val="both"/>
        <w:rPr>
          <w:rFonts w:ascii="Arial" w:hAnsi="Arial" w:cs="Arial"/>
          <w:noProof/>
          <w:lang w:val="en-ID"/>
        </w:rPr>
      </w:pPr>
    </w:p>
    <w:p w14:paraId="08C7735A" w14:textId="77777777" w:rsidR="006B5782" w:rsidRDefault="006B5782" w:rsidP="0097315C">
      <w:pPr>
        <w:pStyle w:val="font-claude-response-body"/>
        <w:spacing w:before="0" w:beforeAutospacing="0" w:after="0" w:afterAutospacing="0" w:line="360" w:lineRule="auto"/>
        <w:contextualSpacing/>
        <w:jc w:val="both"/>
        <w:rPr>
          <w:rFonts w:ascii="Arial" w:hAnsi="Arial" w:cs="Arial"/>
          <w:noProof/>
          <w:lang w:val="en-ID"/>
        </w:rPr>
      </w:pPr>
    </w:p>
    <w:p w14:paraId="3C526CE6" w14:textId="77777777" w:rsidR="0031508E" w:rsidRDefault="0031508E" w:rsidP="0097315C">
      <w:pPr>
        <w:pStyle w:val="font-claude-response-body"/>
        <w:spacing w:before="0" w:beforeAutospacing="0" w:after="0" w:afterAutospacing="0" w:line="360" w:lineRule="auto"/>
        <w:contextualSpacing/>
        <w:jc w:val="both"/>
        <w:rPr>
          <w:rFonts w:ascii="Arial" w:hAnsi="Arial" w:cs="Arial"/>
          <w:noProof/>
          <w:lang w:val="en-ID"/>
        </w:rPr>
        <w:sectPr w:rsidR="0031508E" w:rsidSect="0031508E">
          <w:pgSz w:w="18710" w:h="12200" w:orient="landscape"/>
          <w:pgMar w:top="1361" w:right="1418" w:bottom="1440" w:left="1440" w:header="720" w:footer="261" w:gutter="0"/>
          <w:cols w:space="720"/>
          <w:titlePg/>
          <w:docGrid w:linePitch="299"/>
        </w:sectPr>
      </w:pPr>
    </w:p>
    <w:p w14:paraId="58687053" w14:textId="77777777" w:rsidR="0097315C" w:rsidRPr="003C5C2A" w:rsidRDefault="0097315C" w:rsidP="0097315C">
      <w:pPr>
        <w:pStyle w:val="ListParagraph"/>
        <w:numPr>
          <w:ilvl w:val="0"/>
          <w:numId w:val="86"/>
        </w:numPr>
        <w:spacing w:line="360" w:lineRule="auto"/>
        <w:ind w:left="426"/>
        <w:contextualSpacing/>
        <w:rPr>
          <w:rFonts w:cs="Arial"/>
          <w:b/>
          <w:bCs/>
          <w:noProof/>
          <w:lang w:val="en-ID"/>
        </w:rPr>
      </w:pPr>
      <w:r w:rsidRPr="003C5C2A">
        <w:rPr>
          <w:rFonts w:ascii="Arial" w:hAnsi="Arial" w:cs="Arial"/>
          <w:bCs/>
          <w:noProof/>
          <w:sz w:val="24"/>
          <w:szCs w:val="24"/>
          <w:lang w:val="en-ID"/>
        </w:rPr>
        <w:lastRenderedPageBreak/>
        <w:t>Pencapaian Kinerja Positif</w:t>
      </w:r>
    </w:p>
    <w:p w14:paraId="39AA09BA" w14:textId="77777777" w:rsidR="0097315C" w:rsidRPr="0002072E" w:rsidRDefault="0097315C" w:rsidP="0097315C">
      <w:pPr>
        <w:pStyle w:val="font-claude-response-body"/>
        <w:spacing w:before="0" w:beforeAutospacing="0" w:after="0" w:afterAutospacing="0" w:line="360" w:lineRule="auto"/>
        <w:ind w:left="426"/>
        <w:contextualSpacing/>
        <w:jc w:val="both"/>
        <w:rPr>
          <w:rFonts w:ascii="Arial" w:hAnsi="Arial" w:cs="Arial"/>
          <w:noProof/>
          <w:lang w:val="en-ID"/>
        </w:rPr>
      </w:pPr>
      <w:r w:rsidRPr="0002072E">
        <w:rPr>
          <w:rFonts w:ascii="Arial" w:hAnsi="Arial" w:cs="Arial"/>
          <w:noProof/>
          <w:lang w:val="en-ID"/>
        </w:rPr>
        <w:t>Sektor</w:t>
      </w:r>
      <w:r w:rsidRPr="0002072E">
        <w:rPr>
          <w:rFonts w:ascii="Arial" w:hAnsi="Arial" w:cs="Arial"/>
          <w:b/>
          <w:bCs/>
          <w:noProof/>
          <w:lang w:val="en-ID"/>
        </w:rPr>
        <w:t xml:space="preserve"> </w:t>
      </w:r>
      <w:r w:rsidRPr="003C5C2A">
        <w:rPr>
          <w:rStyle w:val="Strong"/>
          <w:rFonts w:ascii="Arial" w:eastAsia="Arial MT" w:hAnsi="Arial" w:cs="Arial"/>
          <w:b w:val="0"/>
          <w:bCs w:val="0"/>
          <w:noProof/>
          <w:lang w:val="en-ID"/>
        </w:rPr>
        <w:t>Perikanan Budidaya</w:t>
      </w:r>
      <w:r w:rsidRPr="0002072E">
        <w:rPr>
          <w:rFonts w:ascii="Arial" w:hAnsi="Arial" w:cs="Arial"/>
          <w:noProof/>
          <w:lang w:val="en-ID"/>
        </w:rPr>
        <w:t xml:space="preserve"> mencatatkan kinerja terbaik dengan capaian melampaui target sebesar 100,37%, menghasilkan 128.591,84 ton dari target 128.115,02 ton dengan efisiensi anggaran mencapai 98,23%. Keberhasilan ini merupakan hasil sinergi antara bantuan benih dari UPT Perikanan Budidaya dan pelaksanaan pembinaan intensif kepada kelompok pembudidaya yang dilakukan secara berkelanjutan.</w:t>
      </w:r>
    </w:p>
    <w:p w14:paraId="4B43FBC9" w14:textId="77777777" w:rsidR="0097315C" w:rsidRPr="0002072E" w:rsidRDefault="0097315C" w:rsidP="0097315C">
      <w:pPr>
        <w:pStyle w:val="font-claude-response-body"/>
        <w:spacing w:before="0" w:beforeAutospacing="0" w:after="0" w:afterAutospacing="0" w:line="360" w:lineRule="auto"/>
        <w:ind w:left="426"/>
        <w:jc w:val="both"/>
        <w:rPr>
          <w:rFonts w:ascii="Arial" w:hAnsi="Arial" w:cs="Arial"/>
          <w:noProof/>
          <w:lang w:val="en-ID"/>
        </w:rPr>
      </w:pPr>
      <w:r w:rsidRPr="0002072E">
        <w:rPr>
          <w:rFonts w:ascii="Arial" w:hAnsi="Arial" w:cs="Arial"/>
          <w:noProof/>
          <w:lang w:val="en-ID"/>
        </w:rPr>
        <w:t>Selain itu</w:t>
      </w:r>
      <w:r w:rsidRPr="003C5C2A">
        <w:rPr>
          <w:rFonts w:ascii="Arial" w:hAnsi="Arial" w:cs="Arial"/>
          <w:b/>
          <w:bCs/>
          <w:noProof/>
          <w:lang w:val="en-ID"/>
        </w:rPr>
        <w:t xml:space="preserve">, </w:t>
      </w:r>
      <w:r w:rsidRPr="003C5C2A">
        <w:rPr>
          <w:rStyle w:val="Strong"/>
          <w:rFonts w:ascii="Arial" w:eastAsia="Arial MT" w:hAnsi="Arial" w:cs="Arial"/>
          <w:b w:val="0"/>
          <w:bCs w:val="0"/>
          <w:noProof/>
          <w:lang w:val="en-ID"/>
        </w:rPr>
        <w:t>Pelayanan Administrasi Perkantoran</w:t>
      </w:r>
      <w:r w:rsidRPr="0002072E">
        <w:rPr>
          <w:rFonts w:ascii="Arial" w:hAnsi="Arial" w:cs="Arial"/>
          <w:noProof/>
          <w:lang w:val="en-ID"/>
        </w:rPr>
        <w:t xml:space="preserve"> berhasil mencapai target 100% dengan tingkat realisasi anggaran 93,37%, menunjukkan efisiensi dan efektivitas dalam pengelolaan administrasi perkantoran.</w:t>
      </w:r>
    </w:p>
    <w:p w14:paraId="0A1F3859" w14:textId="77777777" w:rsidR="0097315C" w:rsidRPr="003C5C2A" w:rsidRDefault="0097315C" w:rsidP="0097315C">
      <w:pPr>
        <w:pStyle w:val="ListParagraph"/>
        <w:numPr>
          <w:ilvl w:val="0"/>
          <w:numId w:val="86"/>
        </w:numPr>
        <w:spacing w:line="360" w:lineRule="auto"/>
        <w:ind w:left="426"/>
        <w:contextualSpacing/>
        <w:rPr>
          <w:rFonts w:ascii="Arial" w:hAnsi="Arial" w:cs="Arial"/>
          <w:b/>
          <w:bCs/>
          <w:noProof/>
          <w:sz w:val="24"/>
          <w:szCs w:val="24"/>
          <w:lang w:val="en-ID"/>
        </w:rPr>
      </w:pPr>
      <w:r w:rsidRPr="003C5C2A">
        <w:rPr>
          <w:rFonts w:ascii="Arial" w:hAnsi="Arial" w:cs="Arial"/>
          <w:bCs/>
          <w:noProof/>
          <w:sz w:val="24"/>
          <w:szCs w:val="24"/>
          <w:lang w:val="en-ID"/>
        </w:rPr>
        <w:t>Capaian yang Memerlukan Perhatian</w:t>
      </w:r>
    </w:p>
    <w:p w14:paraId="6AC15824" w14:textId="77777777" w:rsidR="0097315C" w:rsidRPr="0002072E" w:rsidRDefault="0097315C" w:rsidP="0097315C">
      <w:pPr>
        <w:pStyle w:val="font-claude-response-body"/>
        <w:spacing w:before="0" w:beforeAutospacing="0" w:after="0" w:afterAutospacing="0" w:line="360" w:lineRule="auto"/>
        <w:ind w:left="426"/>
        <w:jc w:val="both"/>
        <w:rPr>
          <w:rFonts w:ascii="Arial" w:hAnsi="Arial" w:cs="Arial"/>
          <w:noProof/>
          <w:lang w:val="en-ID"/>
        </w:rPr>
      </w:pPr>
      <w:r w:rsidRPr="0002072E">
        <w:rPr>
          <w:rFonts w:ascii="Arial" w:hAnsi="Arial" w:cs="Arial"/>
          <w:noProof/>
          <w:lang w:val="en-ID"/>
        </w:rPr>
        <w:t>Meskipun terdapat pencapaian positif, beberapa program menunjukkan kinerja di bawah target yang memerlukan evaluasi dan perbaikan, antara lain:</w:t>
      </w:r>
    </w:p>
    <w:p w14:paraId="165F448F" w14:textId="77777777" w:rsidR="0097315C" w:rsidRPr="0002072E" w:rsidRDefault="0097315C" w:rsidP="0097315C">
      <w:pPr>
        <w:pStyle w:val="font-claude-response-body"/>
        <w:spacing w:before="0" w:beforeAutospacing="0" w:after="0" w:afterAutospacing="0" w:line="360" w:lineRule="auto"/>
        <w:ind w:left="426"/>
        <w:jc w:val="both"/>
        <w:rPr>
          <w:rFonts w:ascii="Arial" w:hAnsi="Arial" w:cs="Arial"/>
          <w:noProof/>
          <w:lang w:val="en-ID"/>
        </w:rPr>
      </w:pPr>
      <w:r w:rsidRPr="003C5C2A">
        <w:rPr>
          <w:rStyle w:val="Strong"/>
          <w:rFonts w:ascii="Arial" w:eastAsia="Arial MT" w:hAnsi="Arial" w:cs="Arial"/>
          <w:b w:val="0"/>
          <w:bCs w:val="0"/>
          <w:noProof/>
          <w:lang w:val="en-ID"/>
        </w:rPr>
        <w:t>Pertama</w:t>
      </w:r>
      <w:r w:rsidRPr="0002072E">
        <w:rPr>
          <w:rFonts w:ascii="Arial" w:hAnsi="Arial" w:cs="Arial"/>
          <w:noProof/>
          <w:lang w:val="en-ID"/>
        </w:rPr>
        <w:t xml:space="preserve">, sektor </w:t>
      </w:r>
      <w:r w:rsidRPr="003C5C2A">
        <w:rPr>
          <w:rStyle w:val="Strong"/>
          <w:rFonts w:ascii="Arial" w:eastAsia="Arial MT" w:hAnsi="Arial" w:cs="Arial"/>
          <w:b w:val="0"/>
          <w:bCs w:val="0"/>
          <w:noProof/>
          <w:lang w:val="en-ID"/>
        </w:rPr>
        <w:t>Perikanan Tangkap</w:t>
      </w:r>
      <w:r w:rsidRPr="0002072E">
        <w:rPr>
          <w:rFonts w:ascii="Arial" w:hAnsi="Arial" w:cs="Arial"/>
          <w:noProof/>
          <w:lang w:val="en-ID"/>
        </w:rPr>
        <w:t xml:space="preserve"> hanya mencapai 96,91% dari target dengan produksi 123.848,10 ton dari target 127.800 ton. Pencapaian ini dipengaruhi oleh berbagai faktor eksternal seperti kondisi cuaca yang tidak menentu, dampak perubahan iklim, kerusakan sarana dan prasarana penangkapan ikan, serta berkurangnya jumlah trip penangkapan yang dilakukan nelayan.</w:t>
      </w:r>
    </w:p>
    <w:p w14:paraId="5FD5CF81" w14:textId="77777777" w:rsidR="0097315C" w:rsidRPr="0002072E" w:rsidRDefault="0097315C" w:rsidP="0097315C">
      <w:pPr>
        <w:pStyle w:val="font-claude-response-body"/>
        <w:spacing w:before="0" w:beforeAutospacing="0" w:after="0" w:afterAutospacing="0" w:line="360" w:lineRule="auto"/>
        <w:ind w:left="426"/>
        <w:jc w:val="both"/>
        <w:rPr>
          <w:rFonts w:ascii="Arial" w:hAnsi="Arial" w:cs="Arial"/>
          <w:noProof/>
          <w:lang w:val="en-ID"/>
        </w:rPr>
      </w:pPr>
      <w:r w:rsidRPr="003C5C2A">
        <w:rPr>
          <w:rStyle w:val="Strong"/>
          <w:rFonts w:ascii="Arial" w:eastAsia="Arial MT" w:hAnsi="Arial" w:cs="Arial"/>
          <w:b w:val="0"/>
          <w:bCs w:val="0"/>
          <w:noProof/>
          <w:lang w:val="en-ID"/>
        </w:rPr>
        <w:t>Kedua</w:t>
      </w:r>
      <w:r w:rsidRPr="003C5C2A">
        <w:rPr>
          <w:rFonts w:ascii="Arial" w:hAnsi="Arial" w:cs="Arial"/>
          <w:b/>
          <w:bCs/>
          <w:noProof/>
          <w:lang w:val="en-ID"/>
        </w:rPr>
        <w:t xml:space="preserve">, </w:t>
      </w:r>
      <w:r w:rsidRPr="003C5C2A">
        <w:rPr>
          <w:rStyle w:val="Strong"/>
          <w:rFonts w:ascii="Arial" w:eastAsia="Arial MT" w:hAnsi="Arial" w:cs="Arial"/>
          <w:b w:val="0"/>
          <w:bCs w:val="0"/>
          <w:noProof/>
          <w:lang w:val="en-ID"/>
        </w:rPr>
        <w:t>Pengelolaan Kawasan Kelautan</w:t>
      </w:r>
      <w:r w:rsidRPr="0002072E">
        <w:rPr>
          <w:rFonts w:ascii="Arial" w:hAnsi="Arial" w:cs="Arial"/>
          <w:noProof/>
          <w:lang w:val="en-ID"/>
        </w:rPr>
        <w:t xml:space="preserve"> baru mencapai 51,54% dengan luas kelola 144.633,74 hektare dari target 280.624 hektare. Rendahnya capaian ini disebabkan oleh belum ditetapkannya 2 kawasan konservasi daerah (Rupat Utara, Bengkalis, Siak, dan Meranti) oleh Kementerian Kelautan dan Perikanan, yang merupakan kewenangan di luar kontrol langsung dinas.</w:t>
      </w:r>
    </w:p>
    <w:p w14:paraId="2886727D" w14:textId="77777777" w:rsidR="0097315C" w:rsidRPr="0002072E" w:rsidRDefault="0097315C" w:rsidP="0097315C">
      <w:pPr>
        <w:pStyle w:val="font-claude-response-body"/>
        <w:spacing w:before="0" w:beforeAutospacing="0" w:after="0" w:afterAutospacing="0" w:line="360" w:lineRule="auto"/>
        <w:ind w:left="426"/>
        <w:jc w:val="both"/>
        <w:rPr>
          <w:rFonts w:ascii="Arial" w:hAnsi="Arial" w:cs="Arial"/>
          <w:noProof/>
          <w:lang w:val="en-ID"/>
        </w:rPr>
      </w:pPr>
      <w:r w:rsidRPr="003C5C2A">
        <w:rPr>
          <w:rStyle w:val="Strong"/>
          <w:rFonts w:ascii="Arial" w:eastAsia="Arial MT" w:hAnsi="Arial" w:cs="Arial"/>
          <w:b w:val="0"/>
          <w:bCs w:val="0"/>
          <w:noProof/>
          <w:lang w:val="en-ID"/>
        </w:rPr>
        <w:t>Ketiga</w:t>
      </w:r>
      <w:r w:rsidRPr="003C5C2A">
        <w:rPr>
          <w:rFonts w:ascii="Arial" w:hAnsi="Arial" w:cs="Arial"/>
          <w:b/>
          <w:bCs/>
          <w:noProof/>
          <w:lang w:val="en-ID"/>
        </w:rPr>
        <w:t xml:space="preserve">, </w:t>
      </w:r>
      <w:r w:rsidRPr="003C5C2A">
        <w:rPr>
          <w:rStyle w:val="Strong"/>
          <w:rFonts w:ascii="Arial" w:eastAsia="Arial MT" w:hAnsi="Arial" w:cs="Arial"/>
          <w:b w:val="0"/>
          <w:bCs w:val="0"/>
          <w:noProof/>
          <w:lang w:val="en-ID"/>
        </w:rPr>
        <w:t>Produk Olahan Perikanan</w:t>
      </w:r>
      <w:r w:rsidRPr="0002072E">
        <w:rPr>
          <w:rFonts w:ascii="Arial" w:hAnsi="Arial" w:cs="Arial"/>
          <w:noProof/>
          <w:lang w:val="en-ID"/>
        </w:rPr>
        <w:t xml:space="preserve"> mencapai 92,32% dari target dengan produksi 15.511,79 ton dari target 16.802,33 ton dan realisasi anggaran 94,28%. Kendala yang dihadapi meliputi perubahan cuaca yang mempengaruhi ketersediaan bahan baku serta karakteristik UMKM perikanan yang berproduksi berdasarkan permintaan konsumen sehingga tidak beroperasi secara kontinyu.</w:t>
      </w:r>
    </w:p>
    <w:p w14:paraId="48E2EB18" w14:textId="77777777" w:rsidR="0097315C" w:rsidRPr="003C5C2A" w:rsidRDefault="0097315C" w:rsidP="0097315C">
      <w:pPr>
        <w:pStyle w:val="ListParagraph"/>
        <w:numPr>
          <w:ilvl w:val="0"/>
          <w:numId w:val="86"/>
        </w:numPr>
        <w:spacing w:line="360" w:lineRule="auto"/>
        <w:ind w:left="426"/>
        <w:contextualSpacing/>
        <w:rPr>
          <w:rFonts w:ascii="Arial" w:hAnsi="Arial" w:cs="Arial"/>
          <w:b/>
          <w:bCs/>
          <w:noProof/>
          <w:sz w:val="24"/>
          <w:szCs w:val="24"/>
          <w:lang w:val="en-ID"/>
        </w:rPr>
      </w:pPr>
      <w:r w:rsidRPr="003C5C2A">
        <w:rPr>
          <w:rFonts w:ascii="Arial" w:hAnsi="Arial" w:cs="Arial"/>
          <w:bCs/>
          <w:noProof/>
          <w:sz w:val="24"/>
          <w:szCs w:val="24"/>
          <w:lang w:val="en-ID"/>
        </w:rPr>
        <w:t>Permasalahan Kritis yang Memerlukan Penanganan Segera</w:t>
      </w:r>
    </w:p>
    <w:p w14:paraId="4461CEB6" w14:textId="77777777" w:rsidR="0097315C" w:rsidRPr="0002072E" w:rsidRDefault="0097315C" w:rsidP="0097315C">
      <w:pPr>
        <w:pStyle w:val="font-claude-response-body"/>
        <w:spacing w:before="0" w:beforeAutospacing="0" w:after="0" w:afterAutospacing="0" w:line="360" w:lineRule="auto"/>
        <w:ind w:left="426"/>
        <w:jc w:val="both"/>
        <w:rPr>
          <w:rFonts w:ascii="Arial" w:hAnsi="Arial" w:cs="Arial"/>
          <w:noProof/>
          <w:lang w:val="en-ID"/>
        </w:rPr>
      </w:pPr>
      <w:r w:rsidRPr="0002072E">
        <w:rPr>
          <w:rFonts w:ascii="Arial" w:hAnsi="Arial" w:cs="Arial"/>
          <w:noProof/>
          <w:lang w:val="en-ID"/>
        </w:rPr>
        <w:t>Aspek paling mengkhawatirkan adalah</w:t>
      </w:r>
      <w:r w:rsidRPr="0002072E">
        <w:rPr>
          <w:rFonts w:ascii="Arial" w:hAnsi="Arial" w:cs="Arial"/>
          <w:b/>
          <w:bCs/>
          <w:noProof/>
          <w:lang w:val="en-ID"/>
        </w:rPr>
        <w:t xml:space="preserve"> </w:t>
      </w:r>
      <w:r w:rsidRPr="003C5C2A">
        <w:rPr>
          <w:rStyle w:val="Strong"/>
          <w:rFonts w:ascii="Arial" w:eastAsia="Arial MT" w:hAnsi="Arial" w:cs="Arial"/>
          <w:b w:val="0"/>
          <w:bCs w:val="0"/>
          <w:noProof/>
          <w:lang w:val="en-ID"/>
        </w:rPr>
        <w:t>Pengawasan Sumber Daya Kelautan</w:t>
      </w:r>
      <w:r w:rsidRPr="0002072E">
        <w:rPr>
          <w:rFonts w:ascii="Arial" w:hAnsi="Arial" w:cs="Arial"/>
          <w:noProof/>
          <w:lang w:val="en-ID"/>
        </w:rPr>
        <w:t xml:space="preserve"> yang tidak terlaksana sama sekali dengan capaian 0%. Kondisi ini terjadi akibat pemotongan anggaran menjadi nihil, sehingga seluruh kegiatan patroli laut di wilayah kewenangan Provinsi Riau hingga 12 mil laut tidak dapat dilaksanakan sepanjang tahun 2025. Situasi ini berpotensi menciptakan kekosongan pengawasan yang dapat berdampak pada meningkatnya pelanggaran, illegal fishing, dan kerusakan ekosistem laut.</w:t>
      </w:r>
    </w:p>
    <w:p w14:paraId="7743F188" w14:textId="77777777" w:rsidR="0097315C" w:rsidRPr="0002072E" w:rsidRDefault="0097315C" w:rsidP="0097315C">
      <w:pPr>
        <w:pStyle w:val="ListParagraph"/>
        <w:numPr>
          <w:ilvl w:val="0"/>
          <w:numId w:val="86"/>
        </w:numPr>
        <w:spacing w:line="360" w:lineRule="auto"/>
        <w:ind w:left="426"/>
        <w:contextualSpacing/>
        <w:rPr>
          <w:rFonts w:cs="Arial"/>
          <w:b/>
          <w:noProof/>
          <w:lang w:val="en-ID"/>
        </w:rPr>
      </w:pPr>
      <w:r w:rsidRPr="00055889">
        <w:rPr>
          <w:rFonts w:ascii="Arial" w:hAnsi="Arial" w:cs="Arial"/>
          <w:bCs/>
          <w:noProof/>
          <w:sz w:val="24"/>
          <w:szCs w:val="24"/>
          <w:lang w:val="en-ID"/>
        </w:rPr>
        <w:t>Rekomendasi</w:t>
      </w:r>
      <w:r w:rsidRPr="0002072E">
        <w:rPr>
          <w:rFonts w:cs="Arial"/>
          <w:noProof/>
          <w:lang w:val="en-ID"/>
        </w:rPr>
        <w:t xml:space="preserve"> </w:t>
      </w:r>
      <w:r w:rsidRPr="00055889">
        <w:rPr>
          <w:rFonts w:ascii="Arial" w:hAnsi="Arial" w:cs="Arial"/>
          <w:noProof/>
          <w:sz w:val="24"/>
          <w:szCs w:val="24"/>
          <w:lang w:val="en-ID"/>
        </w:rPr>
        <w:t>Strategis</w:t>
      </w:r>
    </w:p>
    <w:p w14:paraId="0495F14F" w14:textId="77777777" w:rsidR="0097315C" w:rsidRPr="0002072E" w:rsidRDefault="0097315C" w:rsidP="0097315C">
      <w:pPr>
        <w:pStyle w:val="font-claude-response-body"/>
        <w:spacing w:before="0" w:beforeAutospacing="0" w:after="0" w:afterAutospacing="0" w:line="360" w:lineRule="auto"/>
        <w:ind w:left="426"/>
        <w:jc w:val="both"/>
        <w:rPr>
          <w:rFonts w:ascii="Arial" w:hAnsi="Arial" w:cs="Arial"/>
          <w:noProof/>
          <w:lang w:val="en-ID"/>
        </w:rPr>
      </w:pPr>
      <w:r w:rsidRPr="0002072E">
        <w:rPr>
          <w:rFonts w:ascii="Arial" w:hAnsi="Arial" w:cs="Arial"/>
          <w:noProof/>
          <w:lang w:val="en-ID"/>
        </w:rPr>
        <w:t>Mengingat kondisi di atas, diperlukan langkah-langkah strategis sebagai berikut:</w:t>
      </w:r>
    </w:p>
    <w:p w14:paraId="075723C4" w14:textId="77777777" w:rsidR="0097315C" w:rsidRPr="0002072E" w:rsidRDefault="0097315C" w:rsidP="0097315C">
      <w:pPr>
        <w:pStyle w:val="font-claude-response-body"/>
        <w:spacing w:before="0" w:beforeAutospacing="0" w:after="0" w:afterAutospacing="0" w:line="360" w:lineRule="auto"/>
        <w:ind w:left="426"/>
        <w:jc w:val="both"/>
        <w:rPr>
          <w:rFonts w:ascii="Arial" w:hAnsi="Arial" w:cs="Arial"/>
          <w:noProof/>
          <w:lang w:val="en-ID"/>
        </w:rPr>
      </w:pPr>
      <w:r w:rsidRPr="0002072E">
        <w:rPr>
          <w:rFonts w:ascii="Arial" w:hAnsi="Arial" w:cs="Arial"/>
          <w:noProof/>
          <w:lang w:val="en-ID"/>
        </w:rPr>
        <w:lastRenderedPageBreak/>
        <w:t>Pertama, percepatan koordinasi dengan Kementerian Kelautan dan Perikanan untuk penyelesaian penetapan kawasan konservasi yang masih tertunda agar target pengelolaan kawasan dapat tercapai optimal.</w:t>
      </w:r>
    </w:p>
    <w:p w14:paraId="3503D54B" w14:textId="77777777" w:rsidR="0097315C" w:rsidRPr="0002072E" w:rsidRDefault="0097315C" w:rsidP="0097315C">
      <w:pPr>
        <w:pStyle w:val="font-claude-response-body"/>
        <w:spacing w:before="0" w:beforeAutospacing="0" w:after="0" w:afterAutospacing="0" w:line="360" w:lineRule="auto"/>
        <w:ind w:left="426"/>
        <w:jc w:val="both"/>
        <w:rPr>
          <w:rFonts w:ascii="Arial" w:hAnsi="Arial" w:cs="Arial"/>
          <w:noProof/>
          <w:lang w:val="en-ID"/>
        </w:rPr>
      </w:pPr>
      <w:r w:rsidRPr="0002072E">
        <w:rPr>
          <w:rFonts w:ascii="Arial" w:hAnsi="Arial" w:cs="Arial"/>
          <w:noProof/>
          <w:lang w:val="en-ID"/>
        </w:rPr>
        <w:t>Kedua, perbaikan dan pemeliharaan sarana prasarana penangkapan ikan serta pendampingan kepada nelayan untuk meningkatkan produktivitas perikanan tangkap di tengah tantangan perubahan iklim.</w:t>
      </w:r>
    </w:p>
    <w:p w14:paraId="6F1A75D6" w14:textId="77777777" w:rsidR="0097315C" w:rsidRPr="0002072E" w:rsidRDefault="0097315C" w:rsidP="0097315C">
      <w:pPr>
        <w:pStyle w:val="font-claude-response-body"/>
        <w:spacing w:before="0" w:beforeAutospacing="0" w:after="0" w:afterAutospacing="0" w:line="360" w:lineRule="auto"/>
        <w:ind w:left="426"/>
        <w:jc w:val="both"/>
        <w:rPr>
          <w:rFonts w:ascii="Arial" w:hAnsi="Arial" w:cs="Arial"/>
          <w:noProof/>
          <w:lang w:val="en-ID"/>
        </w:rPr>
      </w:pPr>
      <w:r w:rsidRPr="0002072E">
        <w:rPr>
          <w:rFonts w:ascii="Arial" w:hAnsi="Arial" w:cs="Arial"/>
          <w:noProof/>
          <w:lang w:val="en-ID"/>
        </w:rPr>
        <w:t>Ketiga, dan yang paling mendesak, adalah</w:t>
      </w:r>
      <w:r w:rsidRPr="0002072E">
        <w:rPr>
          <w:rFonts w:ascii="Arial" w:hAnsi="Arial" w:cs="Arial"/>
          <w:b/>
          <w:bCs/>
          <w:noProof/>
          <w:lang w:val="en-ID"/>
        </w:rPr>
        <w:t xml:space="preserve"> </w:t>
      </w:r>
      <w:r w:rsidRPr="003C5C2A">
        <w:rPr>
          <w:rStyle w:val="Strong"/>
          <w:rFonts w:ascii="Arial" w:eastAsia="Arial MT" w:hAnsi="Arial" w:cs="Arial"/>
          <w:b w:val="0"/>
          <w:bCs w:val="0"/>
          <w:noProof/>
          <w:lang w:val="en-ID"/>
        </w:rPr>
        <w:t>realokasi anggaran untuk pengawasan sumber daya kelautan</w:t>
      </w:r>
      <w:r w:rsidRPr="0002072E">
        <w:rPr>
          <w:rFonts w:ascii="Arial" w:hAnsi="Arial" w:cs="Arial"/>
          <w:noProof/>
          <w:lang w:val="en-ID"/>
        </w:rPr>
        <w:t xml:space="preserve"> guna memastikan terlaksananya patroli laut secara rutin. Fungsi pengawasan ini sangat krusial untuk menjaga kelestarian sumber daya kelautan, penegakan hukum di wilayah perairan Provinsi Riau, serta mencegah kerugian yang lebih besar akibat kekosongan pengawasan.</w:t>
      </w:r>
    </w:p>
    <w:p w14:paraId="6527798B" w14:textId="77777777" w:rsidR="0097315C" w:rsidRPr="0002072E" w:rsidRDefault="0097315C" w:rsidP="00C858AA">
      <w:pPr>
        <w:pStyle w:val="font-claude-response-body"/>
        <w:spacing w:before="0" w:beforeAutospacing="0" w:after="0" w:afterAutospacing="0" w:line="360" w:lineRule="auto"/>
        <w:ind w:left="426"/>
        <w:jc w:val="both"/>
        <w:rPr>
          <w:rFonts w:ascii="Arial" w:hAnsi="Arial" w:cs="Arial"/>
          <w:noProof/>
          <w:lang w:val="en-ID"/>
        </w:rPr>
      </w:pPr>
      <w:r w:rsidRPr="0002072E">
        <w:rPr>
          <w:rFonts w:ascii="Arial" w:hAnsi="Arial" w:cs="Arial"/>
          <w:noProof/>
          <w:lang w:val="en-ID"/>
        </w:rPr>
        <w:t>Dengan implementasi langkah-langkah perbaikan tersebut, diharapkan kinerja Dinas Kelautan dan Perikanan Provinsi Riau dapat meningkat secara komprehensif pada tahun-tahun mendatang.</w:t>
      </w:r>
    </w:p>
    <w:p w14:paraId="366EAB6E" w14:textId="77777777" w:rsidR="0097315C" w:rsidRDefault="0097315C" w:rsidP="00C858AA">
      <w:pPr>
        <w:spacing w:line="360" w:lineRule="auto"/>
        <w:ind w:left="426" w:firstLine="426"/>
        <w:jc w:val="both"/>
        <w:rPr>
          <w:rFonts w:ascii="Arial" w:hAnsi="Arial" w:cs="Arial"/>
          <w:noProof/>
          <w:sz w:val="24"/>
          <w:szCs w:val="24"/>
          <w:lang w:val="en-ID"/>
        </w:rPr>
      </w:pPr>
      <w:r w:rsidRPr="0002072E">
        <w:rPr>
          <w:rFonts w:ascii="Arial" w:hAnsi="Arial" w:cs="Arial"/>
          <w:noProof/>
          <w:sz w:val="24"/>
          <w:szCs w:val="24"/>
          <w:lang w:val="en-ID"/>
        </w:rPr>
        <w:t xml:space="preserve">Setelah melalui proses evaluasi dari Kementerian Dalam Negeri, RAPBD Tahun Anggaran 2026 mengalami penyesuaian sesuai dengan hasil evaluasi tersebut. Tahapan-tahapan penyesuaian </w:t>
      </w:r>
      <w:r w:rsidRPr="003C5C2A">
        <w:rPr>
          <w:rStyle w:val="Strong"/>
          <w:rFonts w:ascii="Arial" w:eastAsiaTheme="majorEastAsia" w:hAnsi="Arial" w:cs="Arial"/>
          <w:b w:val="0"/>
          <w:bCs w:val="0"/>
          <w:noProof/>
          <w:color w:val="0A0A0A"/>
          <w:sz w:val="24"/>
          <w:szCs w:val="24"/>
          <w:shd w:val="clear" w:color="auto" w:fill="FFFFFF"/>
          <w:lang w:val="en-ID"/>
        </w:rPr>
        <w:t>Rancangan Anggaran Pendapatan dan Belanja Daerah</w:t>
      </w:r>
      <w:r w:rsidRPr="003C5C2A">
        <w:rPr>
          <w:rStyle w:val="Strong"/>
          <w:rFonts w:eastAsiaTheme="majorEastAsia" w:cs="Arial"/>
          <w:b w:val="0"/>
          <w:bCs w:val="0"/>
          <w:noProof/>
          <w:color w:val="0A0A0A"/>
          <w:shd w:val="clear" w:color="auto" w:fill="FFFFFF"/>
          <w:lang w:val="en-ID"/>
        </w:rPr>
        <w:t xml:space="preserve"> </w:t>
      </w:r>
      <w:r w:rsidRPr="0002072E">
        <w:rPr>
          <w:rStyle w:val="Strong"/>
          <w:rFonts w:eastAsiaTheme="majorEastAsia" w:cs="Arial"/>
          <w:noProof/>
          <w:color w:val="0A0A0A"/>
          <w:shd w:val="clear" w:color="auto" w:fill="FFFFFF"/>
          <w:lang w:val="en-ID"/>
        </w:rPr>
        <w:t xml:space="preserve"> (</w:t>
      </w:r>
      <w:r w:rsidRPr="0002072E">
        <w:rPr>
          <w:rFonts w:ascii="Arial" w:hAnsi="Arial" w:cs="Arial"/>
          <w:noProof/>
          <w:sz w:val="24"/>
          <w:szCs w:val="24"/>
          <w:lang w:val="en-ID"/>
        </w:rPr>
        <w:t>RAPBD) yang telah disesuaikan berdasarkan evaluasi Kemendagri untuk Anggaran Tahun 2026 Dinas Kelautan dan Perikanan Provinsi Riau dapat dilihat secara lengkap pada Tabel 3.2.:</w:t>
      </w:r>
    </w:p>
    <w:p w14:paraId="523336EF" w14:textId="77777777" w:rsidR="0097315C" w:rsidRPr="0097315C" w:rsidRDefault="0097315C" w:rsidP="0097315C">
      <w:pPr>
        <w:rPr>
          <w:lang w:val="en-ID"/>
        </w:rPr>
      </w:pPr>
    </w:p>
    <w:sectPr w:rsidR="0097315C" w:rsidRPr="0097315C" w:rsidSect="0031508E">
      <w:pgSz w:w="12200" w:h="18710"/>
      <w:pgMar w:top="1440" w:right="1361" w:bottom="1418" w:left="1440" w:header="720" w:footer="26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F9610" w14:textId="77777777" w:rsidR="001A7F16" w:rsidRDefault="001A7F16" w:rsidP="00F64422">
      <w:r>
        <w:separator/>
      </w:r>
    </w:p>
  </w:endnote>
  <w:endnote w:type="continuationSeparator" w:id="0">
    <w:p w14:paraId="09E38CE9" w14:textId="77777777" w:rsidR="001A7F16" w:rsidRDefault="001A7F16" w:rsidP="00F64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lephant">
    <w:altName w:val="Elephant"/>
    <w:panose1 w:val="0202090409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3609942"/>
      <w:docPartObj>
        <w:docPartGallery w:val="Page Numbers (Bottom of Page)"/>
        <w:docPartUnique/>
      </w:docPartObj>
    </w:sdtPr>
    <w:sdtEndPr>
      <w:rPr>
        <w:noProof/>
      </w:rPr>
    </w:sdtEndPr>
    <w:sdtContent>
      <w:p w14:paraId="185A1163" w14:textId="4F3EF867" w:rsidR="00B63EE5" w:rsidRDefault="00B63EE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041F73" w14:textId="77777777" w:rsidR="0098304F" w:rsidRDefault="0098304F">
    <w:pPr>
      <w:pStyle w:val="TableParagrap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6F821" w14:textId="77777777" w:rsidR="0025441B" w:rsidRDefault="002544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0674931"/>
      <w:docPartObj>
        <w:docPartGallery w:val="Page Numbers (Bottom of Page)"/>
        <w:docPartUnique/>
      </w:docPartObj>
    </w:sdtPr>
    <w:sdtEndPr>
      <w:rPr>
        <w:noProof/>
      </w:rPr>
    </w:sdtEndPr>
    <w:sdtContent>
      <w:p w14:paraId="0A4B4F63" w14:textId="3F19F53B" w:rsidR="00B63EE5" w:rsidRDefault="00B63EE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F1EA08E" w14:textId="2BCA62B7" w:rsidR="0025441B" w:rsidRPr="00A6473C" w:rsidRDefault="0025441B" w:rsidP="00A6473C">
    <w:pPr>
      <w:pStyle w:val="Footer"/>
      <w:tabs>
        <w:tab w:val="clear" w:pos="4680"/>
        <w:tab w:val="clear" w:pos="9360"/>
      </w:tabs>
      <w:ind w:firstLine="720"/>
      <w:rPr>
        <w:rFonts w:ascii="Arial" w:hAnsi="Arial" w:cs="Arial"/>
        <w:b/>
        <w:noProof/>
        <w:color w:val="365F91" w:themeColor="accent1" w:themeShade="B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4439081"/>
      <w:docPartObj>
        <w:docPartGallery w:val="Page Numbers (Bottom of Page)"/>
        <w:docPartUnique/>
      </w:docPartObj>
    </w:sdtPr>
    <w:sdtEndPr>
      <w:rPr>
        <w:noProof/>
      </w:rPr>
    </w:sdtEndPr>
    <w:sdtContent>
      <w:p w14:paraId="0F47E49C" w14:textId="41C6FF79" w:rsidR="00B63EE5" w:rsidRDefault="00B63EE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449B82" w14:textId="13CF3599" w:rsidR="0025441B" w:rsidRPr="00A6473C" w:rsidRDefault="0025441B" w:rsidP="00A6473C">
    <w:pPr>
      <w:pStyle w:val="Footer"/>
      <w:tabs>
        <w:tab w:val="clear" w:pos="4680"/>
        <w:tab w:val="clear" w:pos="9360"/>
      </w:tabs>
      <w:ind w:firstLine="720"/>
      <w:rPr>
        <w:rFonts w:ascii="Arial" w:hAnsi="Arial" w:cs="Arial"/>
        <w:b/>
        <w:noProof/>
        <w:color w:val="365F91" w:themeColor="accent1" w:themeShade="B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84F18" w14:textId="77777777" w:rsidR="001A7F16" w:rsidRDefault="001A7F16" w:rsidP="00F64422">
      <w:r>
        <w:separator/>
      </w:r>
    </w:p>
  </w:footnote>
  <w:footnote w:type="continuationSeparator" w:id="0">
    <w:p w14:paraId="2CB897CB" w14:textId="77777777" w:rsidR="001A7F16" w:rsidRDefault="001A7F16" w:rsidP="00F64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204A2" w14:textId="77777777" w:rsidR="0025441B" w:rsidRDefault="00254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84FC0" w14:textId="77777777" w:rsidR="0025441B" w:rsidRDefault="002544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47785" w14:textId="77777777" w:rsidR="0025441B" w:rsidRDefault="00254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9FF"/>
    <w:multiLevelType w:val="hybridMultilevel"/>
    <w:tmpl w:val="92F403F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04C2105"/>
    <w:multiLevelType w:val="hybridMultilevel"/>
    <w:tmpl w:val="1758FDDC"/>
    <w:lvl w:ilvl="0" w:tplc="8C6442AA">
      <w:start w:val="1"/>
      <w:numFmt w:val="decimal"/>
      <w:lvlText w:val="(%1)"/>
      <w:lvlJc w:val="left"/>
      <w:pPr>
        <w:ind w:left="2670" w:hanging="567"/>
      </w:pPr>
      <w:rPr>
        <w:rFonts w:ascii="Cambria" w:eastAsia="Cambria" w:hAnsi="Cambria" w:cs="Cambria" w:hint="default"/>
        <w:b w:val="0"/>
        <w:bCs w:val="0"/>
        <w:i w:val="0"/>
        <w:iCs w:val="0"/>
        <w:spacing w:val="0"/>
        <w:w w:val="92"/>
        <w:sz w:val="24"/>
        <w:szCs w:val="24"/>
        <w:lang w:eastAsia="en-US" w:bidi="ar-SA"/>
      </w:rPr>
    </w:lvl>
    <w:lvl w:ilvl="1" w:tplc="6C626C5A">
      <w:start w:val="1"/>
      <w:numFmt w:val="lowerLetter"/>
      <w:lvlText w:val="%2."/>
      <w:lvlJc w:val="left"/>
      <w:pPr>
        <w:ind w:left="2953" w:hanging="284"/>
      </w:pPr>
      <w:rPr>
        <w:rFonts w:ascii="Arial" w:hAnsi="Arial" w:cs="Arial" w:hint="default"/>
        <w:i w:val="0"/>
        <w:iCs w:val="0"/>
        <w:sz w:val="24"/>
        <w:szCs w:val="24"/>
        <w:lang w:eastAsia="en-US" w:bidi="ar-SA"/>
      </w:rPr>
    </w:lvl>
    <w:lvl w:ilvl="2" w:tplc="8BE8E1A6">
      <w:numFmt w:val="bullet"/>
      <w:lvlText w:val="•"/>
      <w:lvlJc w:val="left"/>
      <w:pPr>
        <w:ind w:left="3702" w:hanging="284"/>
      </w:pPr>
      <w:rPr>
        <w:rFonts w:hint="default"/>
        <w:lang w:eastAsia="en-US" w:bidi="ar-SA"/>
      </w:rPr>
    </w:lvl>
    <w:lvl w:ilvl="3" w:tplc="4EF20F54">
      <w:numFmt w:val="bullet"/>
      <w:lvlText w:val="•"/>
      <w:lvlJc w:val="left"/>
      <w:pPr>
        <w:ind w:left="4444" w:hanging="284"/>
      </w:pPr>
      <w:rPr>
        <w:rFonts w:hint="default"/>
        <w:lang w:eastAsia="en-US" w:bidi="ar-SA"/>
      </w:rPr>
    </w:lvl>
    <w:lvl w:ilvl="4" w:tplc="54B6209C">
      <w:numFmt w:val="bullet"/>
      <w:lvlText w:val="•"/>
      <w:lvlJc w:val="left"/>
      <w:pPr>
        <w:ind w:left="5187" w:hanging="284"/>
      </w:pPr>
      <w:rPr>
        <w:rFonts w:hint="default"/>
        <w:lang w:eastAsia="en-US" w:bidi="ar-SA"/>
      </w:rPr>
    </w:lvl>
    <w:lvl w:ilvl="5" w:tplc="88FE1116">
      <w:numFmt w:val="bullet"/>
      <w:lvlText w:val="•"/>
      <w:lvlJc w:val="left"/>
      <w:pPr>
        <w:ind w:left="5929" w:hanging="284"/>
      </w:pPr>
      <w:rPr>
        <w:rFonts w:hint="default"/>
        <w:lang w:eastAsia="en-US" w:bidi="ar-SA"/>
      </w:rPr>
    </w:lvl>
    <w:lvl w:ilvl="6" w:tplc="BA062E18">
      <w:numFmt w:val="bullet"/>
      <w:lvlText w:val="•"/>
      <w:lvlJc w:val="left"/>
      <w:pPr>
        <w:ind w:left="6672" w:hanging="284"/>
      </w:pPr>
      <w:rPr>
        <w:rFonts w:hint="default"/>
        <w:lang w:eastAsia="en-US" w:bidi="ar-SA"/>
      </w:rPr>
    </w:lvl>
    <w:lvl w:ilvl="7" w:tplc="CD527B30">
      <w:numFmt w:val="bullet"/>
      <w:lvlText w:val="•"/>
      <w:lvlJc w:val="left"/>
      <w:pPr>
        <w:ind w:left="7414" w:hanging="284"/>
      </w:pPr>
      <w:rPr>
        <w:rFonts w:hint="default"/>
        <w:lang w:eastAsia="en-US" w:bidi="ar-SA"/>
      </w:rPr>
    </w:lvl>
    <w:lvl w:ilvl="8" w:tplc="68A2ADC2">
      <w:numFmt w:val="bullet"/>
      <w:lvlText w:val="•"/>
      <w:lvlJc w:val="left"/>
      <w:pPr>
        <w:ind w:left="8157" w:hanging="284"/>
      </w:pPr>
      <w:rPr>
        <w:rFonts w:hint="default"/>
        <w:lang w:eastAsia="en-US" w:bidi="ar-SA"/>
      </w:rPr>
    </w:lvl>
  </w:abstractNum>
  <w:abstractNum w:abstractNumId="2" w15:restartNumberingAfterBreak="0">
    <w:nsid w:val="008B1463"/>
    <w:multiLevelType w:val="hybridMultilevel"/>
    <w:tmpl w:val="A96C3E5E"/>
    <w:lvl w:ilvl="0" w:tplc="EFB6ACA0">
      <w:start w:val="1"/>
      <w:numFmt w:val="decimal"/>
      <w:lvlText w:val="%1."/>
      <w:lvlJc w:val="left"/>
      <w:pPr>
        <w:ind w:left="938" w:hanging="284"/>
      </w:pPr>
      <w:rPr>
        <w:rFonts w:ascii="Arial MT" w:eastAsia="Arial MT" w:hAnsi="Arial MT" w:cs="Arial MT" w:hint="default"/>
        <w:b w:val="0"/>
        <w:bCs w:val="0"/>
        <w:i w:val="0"/>
        <w:iCs w:val="0"/>
        <w:spacing w:val="-1"/>
        <w:w w:val="100"/>
        <w:sz w:val="22"/>
        <w:szCs w:val="22"/>
        <w:lang w:val="id" w:eastAsia="en-US" w:bidi="ar-SA"/>
      </w:rPr>
    </w:lvl>
    <w:lvl w:ilvl="1" w:tplc="05165BDA">
      <w:numFmt w:val="bullet"/>
      <w:lvlText w:val="•"/>
      <w:lvlJc w:val="left"/>
      <w:pPr>
        <w:ind w:left="1876" w:hanging="284"/>
      </w:pPr>
      <w:rPr>
        <w:rFonts w:hint="default"/>
        <w:lang w:val="id" w:eastAsia="en-US" w:bidi="ar-SA"/>
      </w:rPr>
    </w:lvl>
    <w:lvl w:ilvl="2" w:tplc="38CC5AFC">
      <w:numFmt w:val="bullet"/>
      <w:lvlText w:val="•"/>
      <w:lvlJc w:val="left"/>
      <w:pPr>
        <w:ind w:left="2820" w:hanging="284"/>
      </w:pPr>
      <w:rPr>
        <w:rFonts w:hint="default"/>
        <w:lang w:val="id" w:eastAsia="en-US" w:bidi="ar-SA"/>
      </w:rPr>
    </w:lvl>
    <w:lvl w:ilvl="3" w:tplc="F03A8322">
      <w:numFmt w:val="bullet"/>
      <w:lvlText w:val="•"/>
      <w:lvlJc w:val="left"/>
      <w:pPr>
        <w:ind w:left="3764" w:hanging="284"/>
      </w:pPr>
      <w:rPr>
        <w:rFonts w:hint="default"/>
        <w:lang w:val="id" w:eastAsia="en-US" w:bidi="ar-SA"/>
      </w:rPr>
    </w:lvl>
    <w:lvl w:ilvl="4" w:tplc="33E0A088">
      <w:numFmt w:val="bullet"/>
      <w:lvlText w:val="•"/>
      <w:lvlJc w:val="left"/>
      <w:pPr>
        <w:ind w:left="4708" w:hanging="284"/>
      </w:pPr>
      <w:rPr>
        <w:rFonts w:hint="default"/>
        <w:lang w:val="id" w:eastAsia="en-US" w:bidi="ar-SA"/>
      </w:rPr>
    </w:lvl>
    <w:lvl w:ilvl="5" w:tplc="28BC28B0">
      <w:numFmt w:val="bullet"/>
      <w:lvlText w:val="•"/>
      <w:lvlJc w:val="left"/>
      <w:pPr>
        <w:ind w:left="5652" w:hanging="284"/>
      </w:pPr>
      <w:rPr>
        <w:rFonts w:hint="default"/>
        <w:lang w:val="id" w:eastAsia="en-US" w:bidi="ar-SA"/>
      </w:rPr>
    </w:lvl>
    <w:lvl w:ilvl="6" w:tplc="39C6AA74">
      <w:numFmt w:val="bullet"/>
      <w:lvlText w:val="•"/>
      <w:lvlJc w:val="left"/>
      <w:pPr>
        <w:ind w:left="6596" w:hanging="284"/>
      </w:pPr>
      <w:rPr>
        <w:rFonts w:hint="default"/>
        <w:lang w:val="id" w:eastAsia="en-US" w:bidi="ar-SA"/>
      </w:rPr>
    </w:lvl>
    <w:lvl w:ilvl="7" w:tplc="D83E5E94">
      <w:numFmt w:val="bullet"/>
      <w:lvlText w:val="•"/>
      <w:lvlJc w:val="left"/>
      <w:pPr>
        <w:ind w:left="7540" w:hanging="284"/>
      </w:pPr>
      <w:rPr>
        <w:rFonts w:hint="default"/>
        <w:lang w:val="id" w:eastAsia="en-US" w:bidi="ar-SA"/>
      </w:rPr>
    </w:lvl>
    <w:lvl w:ilvl="8" w:tplc="D40AF97A">
      <w:numFmt w:val="bullet"/>
      <w:lvlText w:val="•"/>
      <w:lvlJc w:val="left"/>
      <w:pPr>
        <w:ind w:left="8484" w:hanging="284"/>
      </w:pPr>
      <w:rPr>
        <w:rFonts w:hint="default"/>
        <w:lang w:val="id" w:eastAsia="en-US" w:bidi="ar-SA"/>
      </w:rPr>
    </w:lvl>
  </w:abstractNum>
  <w:abstractNum w:abstractNumId="3" w15:restartNumberingAfterBreak="0">
    <w:nsid w:val="00FD0D7D"/>
    <w:multiLevelType w:val="hybridMultilevel"/>
    <w:tmpl w:val="5A9C7C5A"/>
    <w:lvl w:ilvl="0" w:tplc="F9BA03C6">
      <w:numFmt w:val="bullet"/>
      <w:lvlText w:val="-"/>
      <w:lvlJc w:val="left"/>
      <w:pPr>
        <w:ind w:left="425" w:hanging="360"/>
      </w:pPr>
      <w:rPr>
        <w:rFonts w:ascii="Arial MT" w:eastAsia="Arial MT" w:hAnsi="Arial MT" w:cs="Arial MT" w:hint="default"/>
        <w:b w:val="0"/>
        <w:bCs w:val="0"/>
        <w:i w:val="0"/>
        <w:iCs w:val="0"/>
        <w:spacing w:val="0"/>
        <w:w w:val="100"/>
        <w:sz w:val="22"/>
        <w:szCs w:val="22"/>
        <w:lang w:eastAsia="en-US" w:bidi="ar-SA"/>
      </w:rPr>
    </w:lvl>
    <w:lvl w:ilvl="1" w:tplc="17347B28">
      <w:numFmt w:val="bullet"/>
      <w:lvlText w:val="•"/>
      <w:lvlJc w:val="left"/>
      <w:pPr>
        <w:ind w:left="589" w:hanging="360"/>
      </w:pPr>
      <w:rPr>
        <w:rFonts w:hint="default"/>
        <w:lang w:eastAsia="en-US" w:bidi="ar-SA"/>
      </w:rPr>
    </w:lvl>
    <w:lvl w:ilvl="2" w:tplc="3964065C">
      <w:numFmt w:val="bullet"/>
      <w:lvlText w:val="•"/>
      <w:lvlJc w:val="left"/>
      <w:pPr>
        <w:ind w:left="759" w:hanging="360"/>
      </w:pPr>
      <w:rPr>
        <w:rFonts w:hint="default"/>
        <w:lang w:eastAsia="en-US" w:bidi="ar-SA"/>
      </w:rPr>
    </w:lvl>
    <w:lvl w:ilvl="3" w:tplc="61D6E278">
      <w:numFmt w:val="bullet"/>
      <w:lvlText w:val="•"/>
      <w:lvlJc w:val="left"/>
      <w:pPr>
        <w:ind w:left="928" w:hanging="360"/>
      </w:pPr>
      <w:rPr>
        <w:rFonts w:hint="default"/>
        <w:lang w:eastAsia="en-US" w:bidi="ar-SA"/>
      </w:rPr>
    </w:lvl>
    <w:lvl w:ilvl="4" w:tplc="DAEC0B1A">
      <w:numFmt w:val="bullet"/>
      <w:lvlText w:val="•"/>
      <w:lvlJc w:val="left"/>
      <w:pPr>
        <w:ind w:left="1098" w:hanging="360"/>
      </w:pPr>
      <w:rPr>
        <w:rFonts w:hint="default"/>
        <w:lang w:eastAsia="en-US" w:bidi="ar-SA"/>
      </w:rPr>
    </w:lvl>
    <w:lvl w:ilvl="5" w:tplc="37EA7DCA">
      <w:numFmt w:val="bullet"/>
      <w:lvlText w:val="•"/>
      <w:lvlJc w:val="left"/>
      <w:pPr>
        <w:ind w:left="1268" w:hanging="360"/>
      </w:pPr>
      <w:rPr>
        <w:rFonts w:hint="default"/>
        <w:lang w:eastAsia="en-US" w:bidi="ar-SA"/>
      </w:rPr>
    </w:lvl>
    <w:lvl w:ilvl="6" w:tplc="44AC0C52">
      <w:numFmt w:val="bullet"/>
      <w:lvlText w:val="•"/>
      <w:lvlJc w:val="left"/>
      <w:pPr>
        <w:ind w:left="1437" w:hanging="360"/>
      </w:pPr>
      <w:rPr>
        <w:rFonts w:hint="default"/>
        <w:lang w:eastAsia="en-US" w:bidi="ar-SA"/>
      </w:rPr>
    </w:lvl>
    <w:lvl w:ilvl="7" w:tplc="1CB49FFC">
      <w:numFmt w:val="bullet"/>
      <w:lvlText w:val="•"/>
      <w:lvlJc w:val="left"/>
      <w:pPr>
        <w:ind w:left="1607" w:hanging="360"/>
      </w:pPr>
      <w:rPr>
        <w:rFonts w:hint="default"/>
        <w:lang w:eastAsia="en-US" w:bidi="ar-SA"/>
      </w:rPr>
    </w:lvl>
    <w:lvl w:ilvl="8" w:tplc="F37C94D0">
      <w:numFmt w:val="bullet"/>
      <w:lvlText w:val="•"/>
      <w:lvlJc w:val="left"/>
      <w:pPr>
        <w:ind w:left="1776" w:hanging="360"/>
      </w:pPr>
      <w:rPr>
        <w:rFonts w:hint="default"/>
        <w:lang w:eastAsia="en-US" w:bidi="ar-SA"/>
      </w:rPr>
    </w:lvl>
  </w:abstractNum>
  <w:abstractNum w:abstractNumId="4" w15:restartNumberingAfterBreak="0">
    <w:nsid w:val="052C081B"/>
    <w:multiLevelType w:val="multilevel"/>
    <w:tmpl w:val="8308594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800" w:hanging="108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2160" w:hanging="144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520" w:hanging="1800"/>
      </w:pPr>
      <w:rPr>
        <w:rFonts w:hint="default"/>
        <w:color w:val="000000"/>
      </w:rPr>
    </w:lvl>
    <w:lvl w:ilvl="8">
      <w:start w:val="1"/>
      <w:numFmt w:val="decimal"/>
      <w:isLgl/>
      <w:lvlText w:val="%1.%2.%3.%4.%5.%6.%7.%8.%9."/>
      <w:lvlJc w:val="left"/>
      <w:pPr>
        <w:ind w:left="2880" w:hanging="2160"/>
      </w:pPr>
      <w:rPr>
        <w:rFonts w:hint="default"/>
        <w:color w:val="000000"/>
      </w:rPr>
    </w:lvl>
  </w:abstractNum>
  <w:abstractNum w:abstractNumId="5" w15:restartNumberingAfterBreak="0">
    <w:nsid w:val="0710176F"/>
    <w:multiLevelType w:val="multilevel"/>
    <w:tmpl w:val="5686D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627772"/>
    <w:multiLevelType w:val="multilevel"/>
    <w:tmpl w:val="5FCCA726"/>
    <w:lvl w:ilvl="0">
      <w:start w:val="1"/>
      <w:numFmt w:val="decimal"/>
      <w:lvlText w:val="%1."/>
      <w:lvlJc w:val="left"/>
      <w:pPr>
        <w:tabs>
          <w:tab w:val="num" w:pos="1070"/>
        </w:tabs>
        <w:ind w:left="107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6F6BB1"/>
    <w:multiLevelType w:val="hybridMultilevel"/>
    <w:tmpl w:val="F0C65D62"/>
    <w:lvl w:ilvl="0" w:tplc="ED206476">
      <w:start w:val="1"/>
      <w:numFmt w:val="decimal"/>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7A66E8"/>
    <w:multiLevelType w:val="hybridMultilevel"/>
    <w:tmpl w:val="3BE41D62"/>
    <w:lvl w:ilvl="0" w:tplc="C3C270A8">
      <w:numFmt w:val="bullet"/>
      <w:lvlText w:val="-"/>
      <w:lvlJc w:val="left"/>
      <w:pPr>
        <w:ind w:left="425" w:hanging="360"/>
      </w:pPr>
      <w:rPr>
        <w:rFonts w:ascii="Arial MT" w:eastAsia="Arial MT" w:hAnsi="Arial MT" w:cs="Arial MT" w:hint="default"/>
        <w:b w:val="0"/>
        <w:bCs w:val="0"/>
        <w:i w:val="0"/>
        <w:iCs w:val="0"/>
        <w:spacing w:val="0"/>
        <w:w w:val="100"/>
        <w:sz w:val="22"/>
        <w:szCs w:val="22"/>
        <w:lang w:eastAsia="en-US" w:bidi="ar-SA"/>
      </w:rPr>
    </w:lvl>
    <w:lvl w:ilvl="1" w:tplc="567C237C">
      <w:numFmt w:val="bullet"/>
      <w:lvlText w:val="•"/>
      <w:lvlJc w:val="left"/>
      <w:pPr>
        <w:ind w:left="589" w:hanging="360"/>
      </w:pPr>
      <w:rPr>
        <w:rFonts w:hint="default"/>
        <w:lang w:eastAsia="en-US" w:bidi="ar-SA"/>
      </w:rPr>
    </w:lvl>
    <w:lvl w:ilvl="2" w:tplc="CC289CCA">
      <w:numFmt w:val="bullet"/>
      <w:lvlText w:val="•"/>
      <w:lvlJc w:val="left"/>
      <w:pPr>
        <w:ind w:left="759" w:hanging="360"/>
      </w:pPr>
      <w:rPr>
        <w:rFonts w:hint="default"/>
        <w:lang w:eastAsia="en-US" w:bidi="ar-SA"/>
      </w:rPr>
    </w:lvl>
    <w:lvl w:ilvl="3" w:tplc="77BA980A">
      <w:numFmt w:val="bullet"/>
      <w:lvlText w:val="•"/>
      <w:lvlJc w:val="left"/>
      <w:pPr>
        <w:ind w:left="928" w:hanging="360"/>
      </w:pPr>
      <w:rPr>
        <w:rFonts w:hint="default"/>
        <w:lang w:eastAsia="en-US" w:bidi="ar-SA"/>
      </w:rPr>
    </w:lvl>
    <w:lvl w:ilvl="4" w:tplc="655E3CE0">
      <w:numFmt w:val="bullet"/>
      <w:lvlText w:val="•"/>
      <w:lvlJc w:val="left"/>
      <w:pPr>
        <w:ind w:left="1098" w:hanging="360"/>
      </w:pPr>
      <w:rPr>
        <w:rFonts w:hint="default"/>
        <w:lang w:eastAsia="en-US" w:bidi="ar-SA"/>
      </w:rPr>
    </w:lvl>
    <w:lvl w:ilvl="5" w:tplc="E15C07B4">
      <w:numFmt w:val="bullet"/>
      <w:lvlText w:val="•"/>
      <w:lvlJc w:val="left"/>
      <w:pPr>
        <w:ind w:left="1268" w:hanging="360"/>
      </w:pPr>
      <w:rPr>
        <w:rFonts w:hint="default"/>
        <w:lang w:eastAsia="en-US" w:bidi="ar-SA"/>
      </w:rPr>
    </w:lvl>
    <w:lvl w:ilvl="6" w:tplc="CBB2092C">
      <w:numFmt w:val="bullet"/>
      <w:lvlText w:val="•"/>
      <w:lvlJc w:val="left"/>
      <w:pPr>
        <w:ind w:left="1437" w:hanging="360"/>
      </w:pPr>
      <w:rPr>
        <w:rFonts w:hint="default"/>
        <w:lang w:eastAsia="en-US" w:bidi="ar-SA"/>
      </w:rPr>
    </w:lvl>
    <w:lvl w:ilvl="7" w:tplc="1E36441A">
      <w:numFmt w:val="bullet"/>
      <w:lvlText w:val="•"/>
      <w:lvlJc w:val="left"/>
      <w:pPr>
        <w:ind w:left="1607" w:hanging="360"/>
      </w:pPr>
      <w:rPr>
        <w:rFonts w:hint="default"/>
        <w:lang w:eastAsia="en-US" w:bidi="ar-SA"/>
      </w:rPr>
    </w:lvl>
    <w:lvl w:ilvl="8" w:tplc="037ADB08">
      <w:numFmt w:val="bullet"/>
      <w:lvlText w:val="•"/>
      <w:lvlJc w:val="left"/>
      <w:pPr>
        <w:ind w:left="1776" w:hanging="360"/>
      </w:pPr>
      <w:rPr>
        <w:rFonts w:hint="default"/>
        <w:lang w:eastAsia="en-US" w:bidi="ar-SA"/>
      </w:rPr>
    </w:lvl>
  </w:abstractNum>
  <w:abstractNum w:abstractNumId="9" w15:restartNumberingAfterBreak="0">
    <w:nsid w:val="08D80468"/>
    <w:multiLevelType w:val="multilevel"/>
    <w:tmpl w:val="1D467136"/>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color w:val="000000" w:themeColor="text1"/>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150297"/>
    <w:multiLevelType w:val="hybridMultilevel"/>
    <w:tmpl w:val="A934CA9E"/>
    <w:lvl w:ilvl="0" w:tplc="FFFFFFFF">
      <w:start w:val="1"/>
      <w:numFmt w:val="decimal"/>
      <w:lvlText w:val="(%1)"/>
      <w:lvlJc w:val="left"/>
      <w:pPr>
        <w:ind w:left="2670" w:hanging="567"/>
      </w:pPr>
      <w:rPr>
        <w:rFonts w:ascii="Cambria" w:eastAsia="Cambria" w:hAnsi="Cambria" w:cs="Cambria" w:hint="default"/>
        <w:b w:val="0"/>
        <w:bCs w:val="0"/>
        <w:i w:val="0"/>
        <w:iCs w:val="0"/>
        <w:spacing w:val="0"/>
        <w:w w:val="92"/>
        <w:sz w:val="24"/>
        <w:szCs w:val="24"/>
        <w:lang w:eastAsia="en-US" w:bidi="ar-SA"/>
      </w:rPr>
    </w:lvl>
    <w:lvl w:ilvl="1" w:tplc="04090019">
      <w:start w:val="1"/>
      <w:numFmt w:val="lowerLetter"/>
      <w:lvlText w:val="%2."/>
      <w:lvlJc w:val="left"/>
      <w:pPr>
        <w:ind w:left="3029" w:hanging="360"/>
      </w:pPr>
    </w:lvl>
    <w:lvl w:ilvl="2" w:tplc="FFFFFFFF">
      <w:numFmt w:val="bullet"/>
      <w:lvlText w:val="•"/>
      <w:lvlJc w:val="left"/>
      <w:pPr>
        <w:ind w:left="3702" w:hanging="284"/>
      </w:pPr>
      <w:rPr>
        <w:rFonts w:hint="default"/>
        <w:lang w:eastAsia="en-US" w:bidi="ar-SA"/>
      </w:rPr>
    </w:lvl>
    <w:lvl w:ilvl="3" w:tplc="FFFFFFFF">
      <w:numFmt w:val="bullet"/>
      <w:lvlText w:val="•"/>
      <w:lvlJc w:val="left"/>
      <w:pPr>
        <w:ind w:left="4444" w:hanging="284"/>
      </w:pPr>
      <w:rPr>
        <w:rFonts w:hint="default"/>
        <w:lang w:eastAsia="en-US" w:bidi="ar-SA"/>
      </w:rPr>
    </w:lvl>
    <w:lvl w:ilvl="4" w:tplc="FFFFFFFF">
      <w:numFmt w:val="bullet"/>
      <w:lvlText w:val="•"/>
      <w:lvlJc w:val="left"/>
      <w:pPr>
        <w:ind w:left="5187" w:hanging="284"/>
      </w:pPr>
      <w:rPr>
        <w:rFonts w:hint="default"/>
        <w:lang w:eastAsia="en-US" w:bidi="ar-SA"/>
      </w:rPr>
    </w:lvl>
    <w:lvl w:ilvl="5" w:tplc="FFFFFFFF">
      <w:numFmt w:val="bullet"/>
      <w:lvlText w:val="•"/>
      <w:lvlJc w:val="left"/>
      <w:pPr>
        <w:ind w:left="5929" w:hanging="284"/>
      </w:pPr>
      <w:rPr>
        <w:rFonts w:hint="default"/>
        <w:lang w:eastAsia="en-US" w:bidi="ar-SA"/>
      </w:rPr>
    </w:lvl>
    <w:lvl w:ilvl="6" w:tplc="FFFFFFFF">
      <w:numFmt w:val="bullet"/>
      <w:lvlText w:val="•"/>
      <w:lvlJc w:val="left"/>
      <w:pPr>
        <w:ind w:left="6672" w:hanging="284"/>
      </w:pPr>
      <w:rPr>
        <w:rFonts w:hint="default"/>
        <w:lang w:eastAsia="en-US" w:bidi="ar-SA"/>
      </w:rPr>
    </w:lvl>
    <w:lvl w:ilvl="7" w:tplc="FFFFFFFF">
      <w:numFmt w:val="bullet"/>
      <w:lvlText w:val="•"/>
      <w:lvlJc w:val="left"/>
      <w:pPr>
        <w:ind w:left="7414" w:hanging="284"/>
      </w:pPr>
      <w:rPr>
        <w:rFonts w:hint="default"/>
        <w:lang w:eastAsia="en-US" w:bidi="ar-SA"/>
      </w:rPr>
    </w:lvl>
    <w:lvl w:ilvl="8" w:tplc="FFFFFFFF">
      <w:numFmt w:val="bullet"/>
      <w:lvlText w:val="•"/>
      <w:lvlJc w:val="left"/>
      <w:pPr>
        <w:ind w:left="8157" w:hanging="284"/>
      </w:pPr>
      <w:rPr>
        <w:rFonts w:hint="default"/>
        <w:lang w:eastAsia="en-US" w:bidi="ar-SA"/>
      </w:rPr>
    </w:lvl>
  </w:abstractNum>
  <w:abstractNum w:abstractNumId="11" w15:restartNumberingAfterBreak="0">
    <w:nsid w:val="0BC65ACF"/>
    <w:multiLevelType w:val="hybridMultilevel"/>
    <w:tmpl w:val="321CC39C"/>
    <w:lvl w:ilvl="0" w:tplc="133C49CA">
      <w:start w:val="1"/>
      <w:numFmt w:val="decimal"/>
      <w:lvlText w:val="(%1)"/>
      <w:lvlJc w:val="left"/>
      <w:pPr>
        <w:ind w:left="855" w:hanging="495"/>
      </w:pPr>
      <w:rPr>
        <w:rFonts w:hint="default"/>
      </w:rPr>
    </w:lvl>
    <w:lvl w:ilvl="1" w:tplc="BA3AB346">
      <w:start w:val="1"/>
      <w:numFmt w:val="lowerLetter"/>
      <w:lvlText w:val="%2."/>
      <w:lvlJc w:val="left"/>
      <w:pPr>
        <w:ind w:left="1440" w:hanging="360"/>
      </w:pPr>
      <w:rPr>
        <w:rFonts w:hint="default"/>
        <w:sz w:val="24"/>
      </w:rPr>
    </w:lvl>
    <w:lvl w:ilvl="2" w:tplc="B2D41852">
      <w:start w:val="1"/>
      <w:numFmt w:val="decimal"/>
      <w:lvlText w:val="%3)"/>
      <w:lvlJc w:val="left"/>
      <w:pPr>
        <w:ind w:left="2340" w:hanging="360"/>
      </w:pPr>
      <w:rPr>
        <w:rFonts w:hint="default"/>
      </w:rPr>
    </w:lvl>
    <w:lvl w:ilvl="3" w:tplc="4A2E2BB4">
      <w:start w:val="1"/>
      <w:numFmt w:val="decimal"/>
      <w:lvlText w:val="%4."/>
      <w:lvlJc w:val="left"/>
      <w:pPr>
        <w:ind w:left="2880" w:hanging="360"/>
      </w:pPr>
      <w:rPr>
        <w:rFonts w:hint="default"/>
      </w:rPr>
    </w:lvl>
    <w:lvl w:ilvl="4" w:tplc="38090015">
      <w:start w:val="1"/>
      <w:numFmt w:val="upp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0C7F1EF4"/>
    <w:multiLevelType w:val="hybridMultilevel"/>
    <w:tmpl w:val="4E8E018C"/>
    <w:lvl w:ilvl="0" w:tplc="9618B368">
      <w:start w:val="1"/>
      <w:numFmt w:val="decimal"/>
      <w:lvlText w:val="%1."/>
      <w:lvlJc w:val="left"/>
      <w:pPr>
        <w:ind w:left="350" w:hanging="219"/>
      </w:pPr>
      <w:rPr>
        <w:rFonts w:ascii="Calibri" w:eastAsia="Calibri" w:hAnsi="Calibri" w:cs="Calibri" w:hint="default"/>
        <w:b w:val="0"/>
        <w:bCs w:val="0"/>
        <w:i w:val="0"/>
        <w:iCs w:val="0"/>
        <w:spacing w:val="0"/>
        <w:w w:val="100"/>
        <w:sz w:val="22"/>
        <w:szCs w:val="22"/>
        <w:lang w:eastAsia="en-US" w:bidi="ar-SA"/>
      </w:rPr>
    </w:lvl>
    <w:lvl w:ilvl="1" w:tplc="52EA5C84">
      <w:numFmt w:val="bullet"/>
      <w:lvlText w:val="•"/>
      <w:lvlJc w:val="left"/>
      <w:pPr>
        <w:ind w:left="1358" w:hanging="219"/>
      </w:pPr>
      <w:rPr>
        <w:rFonts w:hint="default"/>
        <w:lang w:eastAsia="en-US" w:bidi="ar-SA"/>
      </w:rPr>
    </w:lvl>
    <w:lvl w:ilvl="2" w:tplc="BB02B3CC">
      <w:numFmt w:val="bullet"/>
      <w:lvlText w:val="•"/>
      <w:lvlJc w:val="left"/>
      <w:pPr>
        <w:ind w:left="2356" w:hanging="219"/>
      </w:pPr>
      <w:rPr>
        <w:rFonts w:hint="default"/>
        <w:lang w:eastAsia="en-US" w:bidi="ar-SA"/>
      </w:rPr>
    </w:lvl>
    <w:lvl w:ilvl="3" w:tplc="11987270">
      <w:numFmt w:val="bullet"/>
      <w:lvlText w:val="•"/>
      <w:lvlJc w:val="left"/>
      <w:pPr>
        <w:ind w:left="3354" w:hanging="219"/>
      </w:pPr>
      <w:rPr>
        <w:rFonts w:hint="default"/>
        <w:lang w:eastAsia="en-US" w:bidi="ar-SA"/>
      </w:rPr>
    </w:lvl>
    <w:lvl w:ilvl="4" w:tplc="8BF2485A">
      <w:numFmt w:val="bullet"/>
      <w:lvlText w:val="•"/>
      <w:lvlJc w:val="left"/>
      <w:pPr>
        <w:ind w:left="4353" w:hanging="219"/>
      </w:pPr>
      <w:rPr>
        <w:rFonts w:hint="default"/>
        <w:lang w:eastAsia="en-US" w:bidi="ar-SA"/>
      </w:rPr>
    </w:lvl>
    <w:lvl w:ilvl="5" w:tplc="1BF25F40">
      <w:numFmt w:val="bullet"/>
      <w:lvlText w:val="•"/>
      <w:lvlJc w:val="left"/>
      <w:pPr>
        <w:ind w:left="5351" w:hanging="219"/>
      </w:pPr>
      <w:rPr>
        <w:rFonts w:hint="default"/>
        <w:lang w:eastAsia="en-US" w:bidi="ar-SA"/>
      </w:rPr>
    </w:lvl>
    <w:lvl w:ilvl="6" w:tplc="8CC62CF4">
      <w:numFmt w:val="bullet"/>
      <w:lvlText w:val="•"/>
      <w:lvlJc w:val="left"/>
      <w:pPr>
        <w:ind w:left="6349" w:hanging="219"/>
      </w:pPr>
      <w:rPr>
        <w:rFonts w:hint="default"/>
        <w:lang w:eastAsia="en-US" w:bidi="ar-SA"/>
      </w:rPr>
    </w:lvl>
    <w:lvl w:ilvl="7" w:tplc="FDCAE90A">
      <w:numFmt w:val="bullet"/>
      <w:lvlText w:val="•"/>
      <w:lvlJc w:val="left"/>
      <w:pPr>
        <w:ind w:left="7348" w:hanging="219"/>
      </w:pPr>
      <w:rPr>
        <w:rFonts w:hint="default"/>
        <w:lang w:eastAsia="en-US" w:bidi="ar-SA"/>
      </w:rPr>
    </w:lvl>
    <w:lvl w:ilvl="8" w:tplc="E5743502">
      <w:numFmt w:val="bullet"/>
      <w:lvlText w:val="•"/>
      <w:lvlJc w:val="left"/>
      <w:pPr>
        <w:ind w:left="8346" w:hanging="219"/>
      </w:pPr>
      <w:rPr>
        <w:rFonts w:hint="default"/>
        <w:lang w:eastAsia="en-US" w:bidi="ar-SA"/>
      </w:rPr>
    </w:lvl>
  </w:abstractNum>
  <w:abstractNum w:abstractNumId="13" w15:restartNumberingAfterBreak="0">
    <w:nsid w:val="0E33650F"/>
    <w:multiLevelType w:val="multilevel"/>
    <w:tmpl w:val="6D664256"/>
    <w:lvl w:ilvl="0">
      <w:start w:val="1"/>
      <w:numFmt w:val="bullet"/>
      <w:lvlText w:val=""/>
      <w:lvlJc w:val="left"/>
      <w:pPr>
        <w:tabs>
          <w:tab w:val="num" w:pos="1026"/>
        </w:tabs>
        <w:ind w:left="1026" w:hanging="360"/>
      </w:pPr>
      <w:rPr>
        <w:rFonts w:ascii="Symbol" w:hAnsi="Symbol" w:hint="default"/>
        <w:sz w:val="20"/>
      </w:rPr>
    </w:lvl>
    <w:lvl w:ilvl="1" w:tentative="1">
      <w:start w:val="1"/>
      <w:numFmt w:val="bullet"/>
      <w:lvlText w:val="o"/>
      <w:lvlJc w:val="left"/>
      <w:pPr>
        <w:tabs>
          <w:tab w:val="num" w:pos="1746"/>
        </w:tabs>
        <w:ind w:left="1746" w:hanging="360"/>
      </w:pPr>
      <w:rPr>
        <w:rFonts w:ascii="Courier New" w:hAnsi="Courier New" w:hint="default"/>
        <w:sz w:val="20"/>
      </w:rPr>
    </w:lvl>
    <w:lvl w:ilvl="2" w:tentative="1">
      <w:start w:val="1"/>
      <w:numFmt w:val="bullet"/>
      <w:lvlText w:val=""/>
      <w:lvlJc w:val="left"/>
      <w:pPr>
        <w:tabs>
          <w:tab w:val="num" w:pos="2466"/>
        </w:tabs>
        <w:ind w:left="2466" w:hanging="360"/>
      </w:pPr>
      <w:rPr>
        <w:rFonts w:ascii="Wingdings" w:hAnsi="Wingdings" w:hint="default"/>
        <w:sz w:val="20"/>
      </w:rPr>
    </w:lvl>
    <w:lvl w:ilvl="3" w:tentative="1">
      <w:start w:val="1"/>
      <w:numFmt w:val="bullet"/>
      <w:lvlText w:val=""/>
      <w:lvlJc w:val="left"/>
      <w:pPr>
        <w:tabs>
          <w:tab w:val="num" w:pos="3186"/>
        </w:tabs>
        <w:ind w:left="3186" w:hanging="360"/>
      </w:pPr>
      <w:rPr>
        <w:rFonts w:ascii="Wingdings" w:hAnsi="Wingdings" w:hint="default"/>
        <w:sz w:val="20"/>
      </w:rPr>
    </w:lvl>
    <w:lvl w:ilvl="4" w:tentative="1">
      <w:start w:val="1"/>
      <w:numFmt w:val="bullet"/>
      <w:lvlText w:val=""/>
      <w:lvlJc w:val="left"/>
      <w:pPr>
        <w:tabs>
          <w:tab w:val="num" w:pos="3906"/>
        </w:tabs>
        <w:ind w:left="3906" w:hanging="360"/>
      </w:pPr>
      <w:rPr>
        <w:rFonts w:ascii="Wingdings" w:hAnsi="Wingdings" w:hint="default"/>
        <w:sz w:val="20"/>
      </w:rPr>
    </w:lvl>
    <w:lvl w:ilvl="5" w:tentative="1">
      <w:start w:val="1"/>
      <w:numFmt w:val="bullet"/>
      <w:lvlText w:val=""/>
      <w:lvlJc w:val="left"/>
      <w:pPr>
        <w:tabs>
          <w:tab w:val="num" w:pos="4626"/>
        </w:tabs>
        <w:ind w:left="4626" w:hanging="360"/>
      </w:pPr>
      <w:rPr>
        <w:rFonts w:ascii="Wingdings" w:hAnsi="Wingdings" w:hint="default"/>
        <w:sz w:val="20"/>
      </w:rPr>
    </w:lvl>
    <w:lvl w:ilvl="6" w:tentative="1">
      <w:start w:val="1"/>
      <w:numFmt w:val="bullet"/>
      <w:lvlText w:val=""/>
      <w:lvlJc w:val="left"/>
      <w:pPr>
        <w:tabs>
          <w:tab w:val="num" w:pos="5346"/>
        </w:tabs>
        <w:ind w:left="5346" w:hanging="360"/>
      </w:pPr>
      <w:rPr>
        <w:rFonts w:ascii="Wingdings" w:hAnsi="Wingdings" w:hint="default"/>
        <w:sz w:val="20"/>
      </w:rPr>
    </w:lvl>
    <w:lvl w:ilvl="7" w:tentative="1">
      <w:start w:val="1"/>
      <w:numFmt w:val="bullet"/>
      <w:lvlText w:val=""/>
      <w:lvlJc w:val="left"/>
      <w:pPr>
        <w:tabs>
          <w:tab w:val="num" w:pos="6066"/>
        </w:tabs>
        <w:ind w:left="6066" w:hanging="360"/>
      </w:pPr>
      <w:rPr>
        <w:rFonts w:ascii="Wingdings" w:hAnsi="Wingdings" w:hint="default"/>
        <w:sz w:val="20"/>
      </w:rPr>
    </w:lvl>
    <w:lvl w:ilvl="8" w:tentative="1">
      <w:start w:val="1"/>
      <w:numFmt w:val="bullet"/>
      <w:lvlText w:val=""/>
      <w:lvlJc w:val="left"/>
      <w:pPr>
        <w:tabs>
          <w:tab w:val="num" w:pos="6786"/>
        </w:tabs>
        <w:ind w:left="6786" w:hanging="360"/>
      </w:pPr>
      <w:rPr>
        <w:rFonts w:ascii="Wingdings" w:hAnsi="Wingdings" w:hint="default"/>
        <w:sz w:val="20"/>
      </w:rPr>
    </w:lvl>
  </w:abstractNum>
  <w:abstractNum w:abstractNumId="14" w15:restartNumberingAfterBreak="0">
    <w:nsid w:val="103F6872"/>
    <w:multiLevelType w:val="hybridMultilevel"/>
    <w:tmpl w:val="CFE4167E"/>
    <w:lvl w:ilvl="0" w:tplc="566254F0">
      <w:numFmt w:val="bullet"/>
      <w:lvlText w:val="-"/>
      <w:lvlJc w:val="left"/>
      <w:pPr>
        <w:ind w:left="720" w:hanging="360"/>
      </w:pPr>
      <w:rPr>
        <w:rFonts w:ascii="Times New Roman" w:eastAsia="Times New Roman" w:hAnsi="Times New Roman" w:cs="Times New Roman" w:hint="default"/>
        <w:w w:val="115"/>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276ED0"/>
    <w:multiLevelType w:val="hybridMultilevel"/>
    <w:tmpl w:val="F56E0452"/>
    <w:lvl w:ilvl="0" w:tplc="0B122954">
      <w:start w:val="1"/>
      <w:numFmt w:val="decimal"/>
      <w:lvlText w:val="%1)"/>
      <w:lvlJc w:val="left"/>
      <w:pPr>
        <w:ind w:left="1983" w:hanging="284"/>
      </w:pPr>
      <w:rPr>
        <w:rFonts w:ascii="Times New Roman" w:eastAsia="Times New Roman" w:hAnsi="Times New Roman" w:cs="Times New Roman" w:hint="default"/>
        <w:b w:val="0"/>
        <w:bCs w:val="0"/>
        <w:i w:val="0"/>
        <w:iCs w:val="0"/>
        <w:spacing w:val="0"/>
        <w:w w:val="100"/>
        <w:sz w:val="24"/>
        <w:szCs w:val="24"/>
        <w:lang w:eastAsia="en-US" w:bidi="ar-SA"/>
      </w:rPr>
    </w:lvl>
    <w:lvl w:ilvl="1" w:tplc="22EC127E">
      <w:start w:val="1"/>
      <w:numFmt w:val="lowerLetter"/>
      <w:lvlText w:val="%2."/>
      <w:lvlJc w:val="left"/>
      <w:pPr>
        <w:ind w:left="2266" w:hanging="284"/>
      </w:pPr>
      <w:rPr>
        <w:rFonts w:ascii="Arial" w:eastAsia="Times New Roman" w:hAnsi="Arial" w:cs="Arial" w:hint="default"/>
        <w:b w:val="0"/>
        <w:bCs w:val="0"/>
        <w:i w:val="0"/>
        <w:iCs w:val="0"/>
        <w:spacing w:val="-1"/>
        <w:w w:val="100"/>
        <w:sz w:val="24"/>
        <w:szCs w:val="24"/>
        <w:lang w:eastAsia="en-US" w:bidi="ar-SA"/>
      </w:rPr>
    </w:lvl>
    <w:lvl w:ilvl="2" w:tplc="B49A0028">
      <w:numFmt w:val="bullet"/>
      <w:lvlText w:val="•"/>
      <w:lvlJc w:val="left"/>
      <w:pPr>
        <w:ind w:left="3095" w:hanging="284"/>
      </w:pPr>
      <w:rPr>
        <w:rFonts w:hint="default"/>
        <w:lang w:eastAsia="en-US" w:bidi="ar-SA"/>
      </w:rPr>
    </w:lvl>
    <w:lvl w:ilvl="3" w:tplc="56A0BBE2">
      <w:numFmt w:val="bullet"/>
      <w:lvlText w:val="•"/>
      <w:lvlJc w:val="left"/>
      <w:pPr>
        <w:ind w:left="3931" w:hanging="284"/>
      </w:pPr>
      <w:rPr>
        <w:rFonts w:hint="default"/>
        <w:lang w:eastAsia="en-US" w:bidi="ar-SA"/>
      </w:rPr>
    </w:lvl>
    <w:lvl w:ilvl="4" w:tplc="7AE635BE">
      <w:numFmt w:val="bullet"/>
      <w:lvlText w:val="•"/>
      <w:lvlJc w:val="left"/>
      <w:pPr>
        <w:ind w:left="4767" w:hanging="284"/>
      </w:pPr>
      <w:rPr>
        <w:rFonts w:hint="default"/>
        <w:lang w:eastAsia="en-US" w:bidi="ar-SA"/>
      </w:rPr>
    </w:lvl>
    <w:lvl w:ilvl="5" w:tplc="36D88586">
      <w:numFmt w:val="bullet"/>
      <w:lvlText w:val="•"/>
      <w:lvlJc w:val="left"/>
      <w:pPr>
        <w:ind w:left="5603" w:hanging="284"/>
      </w:pPr>
      <w:rPr>
        <w:rFonts w:hint="default"/>
        <w:lang w:eastAsia="en-US" w:bidi="ar-SA"/>
      </w:rPr>
    </w:lvl>
    <w:lvl w:ilvl="6" w:tplc="FE84C282">
      <w:numFmt w:val="bullet"/>
      <w:lvlText w:val="•"/>
      <w:lvlJc w:val="left"/>
      <w:pPr>
        <w:ind w:left="6439" w:hanging="284"/>
      </w:pPr>
      <w:rPr>
        <w:rFonts w:hint="default"/>
        <w:lang w:eastAsia="en-US" w:bidi="ar-SA"/>
      </w:rPr>
    </w:lvl>
    <w:lvl w:ilvl="7" w:tplc="A9165644">
      <w:numFmt w:val="bullet"/>
      <w:lvlText w:val="•"/>
      <w:lvlJc w:val="left"/>
      <w:pPr>
        <w:ind w:left="7275" w:hanging="284"/>
      </w:pPr>
      <w:rPr>
        <w:rFonts w:hint="default"/>
        <w:lang w:eastAsia="en-US" w:bidi="ar-SA"/>
      </w:rPr>
    </w:lvl>
    <w:lvl w:ilvl="8" w:tplc="05E0C9A2">
      <w:numFmt w:val="bullet"/>
      <w:lvlText w:val="•"/>
      <w:lvlJc w:val="left"/>
      <w:pPr>
        <w:ind w:left="8111" w:hanging="284"/>
      </w:pPr>
      <w:rPr>
        <w:rFonts w:hint="default"/>
        <w:lang w:eastAsia="en-US" w:bidi="ar-SA"/>
      </w:rPr>
    </w:lvl>
  </w:abstractNum>
  <w:abstractNum w:abstractNumId="16" w15:restartNumberingAfterBreak="0">
    <w:nsid w:val="13E01FE0"/>
    <w:multiLevelType w:val="hybridMultilevel"/>
    <w:tmpl w:val="2398F32C"/>
    <w:lvl w:ilvl="0" w:tplc="7822335A">
      <w:start w:val="1"/>
      <w:numFmt w:val="decimal"/>
      <w:lvlText w:val="%1."/>
      <w:lvlJc w:val="left"/>
      <w:pPr>
        <w:ind w:left="864" w:hanging="360"/>
      </w:pPr>
      <w:rPr>
        <w:rFonts w:ascii="Arial MT" w:eastAsia="Arial MT" w:hAnsi="Arial MT" w:cs="Arial MT" w:hint="default"/>
        <w:b w:val="0"/>
        <w:bCs w:val="0"/>
        <w:i w:val="0"/>
        <w:iCs w:val="0"/>
        <w:spacing w:val="-1"/>
        <w:w w:val="100"/>
        <w:sz w:val="20"/>
        <w:szCs w:val="20"/>
        <w:lang w:val="id" w:eastAsia="en-US" w:bidi="ar-SA"/>
      </w:rPr>
    </w:lvl>
    <w:lvl w:ilvl="1" w:tplc="67021DB0">
      <w:start w:val="1"/>
      <w:numFmt w:val="lowerLetter"/>
      <w:lvlText w:val="%2."/>
      <w:lvlJc w:val="left"/>
      <w:pPr>
        <w:ind w:left="1213" w:hanging="284"/>
      </w:pPr>
      <w:rPr>
        <w:rFonts w:ascii="Arial MT" w:eastAsia="Arial MT" w:hAnsi="Arial MT" w:cs="Arial MT" w:hint="default"/>
        <w:b w:val="0"/>
        <w:bCs w:val="0"/>
        <w:i w:val="0"/>
        <w:iCs w:val="0"/>
        <w:spacing w:val="-1"/>
        <w:w w:val="100"/>
        <w:sz w:val="22"/>
        <w:szCs w:val="22"/>
        <w:lang w:val="id" w:eastAsia="en-US" w:bidi="ar-SA"/>
      </w:rPr>
    </w:lvl>
    <w:lvl w:ilvl="2" w:tplc="5E6EFD9C">
      <w:numFmt w:val="bullet"/>
      <w:lvlText w:val="•"/>
      <w:lvlJc w:val="left"/>
      <w:pPr>
        <w:ind w:left="2244" w:hanging="284"/>
      </w:pPr>
      <w:rPr>
        <w:rFonts w:hint="default"/>
        <w:lang w:val="id" w:eastAsia="en-US" w:bidi="ar-SA"/>
      </w:rPr>
    </w:lvl>
    <w:lvl w:ilvl="3" w:tplc="EC7CFCCE">
      <w:numFmt w:val="bullet"/>
      <w:lvlText w:val="•"/>
      <w:lvlJc w:val="left"/>
      <w:pPr>
        <w:ind w:left="3268" w:hanging="284"/>
      </w:pPr>
      <w:rPr>
        <w:rFonts w:hint="default"/>
        <w:lang w:val="id" w:eastAsia="en-US" w:bidi="ar-SA"/>
      </w:rPr>
    </w:lvl>
    <w:lvl w:ilvl="4" w:tplc="30269D1A">
      <w:numFmt w:val="bullet"/>
      <w:lvlText w:val="•"/>
      <w:lvlJc w:val="left"/>
      <w:pPr>
        <w:ind w:left="4293" w:hanging="284"/>
      </w:pPr>
      <w:rPr>
        <w:rFonts w:hint="default"/>
        <w:lang w:val="id" w:eastAsia="en-US" w:bidi="ar-SA"/>
      </w:rPr>
    </w:lvl>
    <w:lvl w:ilvl="5" w:tplc="8B107460">
      <w:numFmt w:val="bullet"/>
      <w:lvlText w:val="•"/>
      <w:lvlJc w:val="left"/>
      <w:pPr>
        <w:ind w:left="5317" w:hanging="284"/>
      </w:pPr>
      <w:rPr>
        <w:rFonts w:hint="default"/>
        <w:lang w:val="id" w:eastAsia="en-US" w:bidi="ar-SA"/>
      </w:rPr>
    </w:lvl>
    <w:lvl w:ilvl="6" w:tplc="F3CEE2BA">
      <w:numFmt w:val="bullet"/>
      <w:lvlText w:val="•"/>
      <w:lvlJc w:val="left"/>
      <w:pPr>
        <w:ind w:left="6342" w:hanging="284"/>
      </w:pPr>
      <w:rPr>
        <w:rFonts w:hint="default"/>
        <w:lang w:val="id" w:eastAsia="en-US" w:bidi="ar-SA"/>
      </w:rPr>
    </w:lvl>
    <w:lvl w:ilvl="7" w:tplc="764A7220">
      <w:numFmt w:val="bullet"/>
      <w:lvlText w:val="•"/>
      <w:lvlJc w:val="left"/>
      <w:pPr>
        <w:ind w:left="7366" w:hanging="284"/>
      </w:pPr>
      <w:rPr>
        <w:rFonts w:hint="default"/>
        <w:lang w:val="id" w:eastAsia="en-US" w:bidi="ar-SA"/>
      </w:rPr>
    </w:lvl>
    <w:lvl w:ilvl="8" w:tplc="A4943E7C">
      <w:numFmt w:val="bullet"/>
      <w:lvlText w:val="•"/>
      <w:lvlJc w:val="left"/>
      <w:pPr>
        <w:ind w:left="8391" w:hanging="284"/>
      </w:pPr>
      <w:rPr>
        <w:rFonts w:hint="default"/>
        <w:lang w:val="id" w:eastAsia="en-US" w:bidi="ar-SA"/>
      </w:rPr>
    </w:lvl>
  </w:abstractNum>
  <w:abstractNum w:abstractNumId="17" w15:restartNumberingAfterBreak="0">
    <w:nsid w:val="14117A62"/>
    <w:multiLevelType w:val="hybridMultilevel"/>
    <w:tmpl w:val="1876C046"/>
    <w:lvl w:ilvl="0" w:tplc="48E01D0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15A10262"/>
    <w:multiLevelType w:val="multilevel"/>
    <w:tmpl w:val="25DA9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74F54ED"/>
    <w:multiLevelType w:val="hybridMultilevel"/>
    <w:tmpl w:val="A9C6B32C"/>
    <w:lvl w:ilvl="0" w:tplc="F6C6B016">
      <w:start w:val="2"/>
      <w:numFmt w:val="bullet"/>
      <w:lvlText w:val="-"/>
      <w:lvlJc w:val="left"/>
      <w:pPr>
        <w:ind w:left="1854" w:hanging="360"/>
      </w:pPr>
      <w:rPr>
        <w:rFonts w:ascii="Arial" w:eastAsia="Times New Roman" w:hAnsi="Arial" w:cs="Arial" w:hint="default"/>
        <w:b w:val="0"/>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1AAB3598"/>
    <w:multiLevelType w:val="hybridMultilevel"/>
    <w:tmpl w:val="EC726D10"/>
    <w:lvl w:ilvl="0" w:tplc="153C0C30">
      <w:start w:val="1"/>
      <w:numFmt w:val="lowerLetter"/>
      <w:lvlText w:val="%1."/>
      <w:lvlJc w:val="left"/>
      <w:pPr>
        <w:ind w:left="1920" w:hanging="360"/>
      </w:pPr>
      <w:rPr>
        <w:rFonts w:eastAsia="Calibri"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1" w15:restartNumberingAfterBreak="0">
    <w:nsid w:val="1D684CD4"/>
    <w:multiLevelType w:val="multilevel"/>
    <w:tmpl w:val="534E55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ascii="Arial" w:hAnsi="Arial" w:cs="Arial" w:hint="default"/>
        <w:b/>
        <w:sz w:val="24"/>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624201"/>
    <w:multiLevelType w:val="hybridMultilevel"/>
    <w:tmpl w:val="CB2290D4"/>
    <w:lvl w:ilvl="0" w:tplc="8034CA5C">
      <w:start w:val="1"/>
      <w:numFmt w:val="lowerLetter"/>
      <w:lvlText w:val="%1."/>
      <w:lvlJc w:val="left"/>
      <w:pPr>
        <w:ind w:left="378" w:hanging="269"/>
      </w:pPr>
      <w:rPr>
        <w:rFonts w:ascii="Arial MT" w:eastAsia="Arial MT" w:hAnsi="Arial MT" w:cs="Arial MT" w:hint="default"/>
        <w:b w:val="0"/>
        <w:bCs w:val="0"/>
        <w:i w:val="0"/>
        <w:iCs w:val="0"/>
        <w:spacing w:val="0"/>
        <w:w w:val="100"/>
        <w:sz w:val="24"/>
        <w:szCs w:val="24"/>
        <w:lang w:eastAsia="en-US" w:bidi="ar-SA"/>
      </w:rPr>
    </w:lvl>
    <w:lvl w:ilvl="1" w:tplc="A0C06810">
      <w:numFmt w:val="bullet"/>
      <w:lvlText w:val="•"/>
      <w:lvlJc w:val="left"/>
      <w:pPr>
        <w:ind w:left="585" w:hanging="269"/>
      </w:pPr>
      <w:rPr>
        <w:rFonts w:hint="default"/>
        <w:lang w:eastAsia="en-US" w:bidi="ar-SA"/>
      </w:rPr>
    </w:lvl>
    <w:lvl w:ilvl="2" w:tplc="BD8AD14E">
      <w:numFmt w:val="bullet"/>
      <w:lvlText w:val="•"/>
      <w:lvlJc w:val="left"/>
      <w:pPr>
        <w:ind w:left="791" w:hanging="269"/>
      </w:pPr>
      <w:rPr>
        <w:rFonts w:hint="default"/>
        <w:lang w:eastAsia="en-US" w:bidi="ar-SA"/>
      </w:rPr>
    </w:lvl>
    <w:lvl w:ilvl="3" w:tplc="1D56C708">
      <w:numFmt w:val="bullet"/>
      <w:lvlText w:val="•"/>
      <w:lvlJc w:val="left"/>
      <w:pPr>
        <w:ind w:left="997" w:hanging="269"/>
      </w:pPr>
      <w:rPr>
        <w:rFonts w:hint="default"/>
        <w:lang w:eastAsia="en-US" w:bidi="ar-SA"/>
      </w:rPr>
    </w:lvl>
    <w:lvl w:ilvl="4" w:tplc="F50A3D0E">
      <w:numFmt w:val="bullet"/>
      <w:lvlText w:val="•"/>
      <w:lvlJc w:val="left"/>
      <w:pPr>
        <w:ind w:left="1203" w:hanging="269"/>
      </w:pPr>
      <w:rPr>
        <w:rFonts w:hint="default"/>
        <w:lang w:eastAsia="en-US" w:bidi="ar-SA"/>
      </w:rPr>
    </w:lvl>
    <w:lvl w:ilvl="5" w:tplc="9758B424">
      <w:numFmt w:val="bullet"/>
      <w:lvlText w:val="•"/>
      <w:lvlJc w:val="left"/>
      <w:pPr>
        <w:ind w:left="1409" w:hanging="269"/>
      </w:pPr>
      <w:rPr>
        <w:rFonts w:hint="default"/>
        <w:lang w:eastAsia="en-US" w:bidi="ar-SA"/>
      </w:rPr>
    </w:lvl>
    <w:lvl w:ilvl="6" w:tplc="5F7438F0">
      <w:numFmt w:val="bullet"/>
      <w:lvlText w:val="•"/>
      <w:lvlJc w:val="left"/>
      <w:pPr>
        <w:ind w:left="1615" w:hanging="269"/>
      </w:pPr>
      <w:rPr>
        <w:rFonts w:hint="default"/>
        <w:lang w:eastAsia="en-US" w:bidi="ar-SA"/>
      </w:rPr>
    </w:lvl>
    <w:lvl w:ilvl="7" w:tplc="BF2A6510">
      <w:numFmt w:val="bullet"/>
      <w:lvlText w:val="•"/>
      <w:lvlJc w:val="left"/>
      <w:pPr>
        <w:ind w:left="1821" w:hanging="269"/>
      </w:pPr>
      <w:rPr>
        <w:rFonts w:hint="default"/>
        <w:lang w:eastAsia="en-US" w:bidi="ar-SA"/>
      </w:rPr>
    </w:lvl>
    <w:lvl w:ilvl="8" w:tplc="76AAEDE2">
      <w:numFmt w:val="bullet"/>
      <w:lvlText w:val="•"/>
      <w:lvlJc w:val="left"/>
      <w:pPr>
        <w:ind w:left="2027" w:hanging="269"/>
      </w:pPr>
      <w:rPr>
        <w:rFonts w:hint="default"/>
        <w:lang w:eastAsia="en-US" w:bidi="ar-SA"/>
      </w:rPr>
    </w:lvl>
  </w:abstractNum>
  <w:abstractNum w:abstractNumId="23" w15:restartNumberingAfterBreak="0">
    <w:nsid w:val="266C340A"/>
    <w:multiLevelType w:val="multilevel"/>
    <w:tmpl w:val="25242100"/>
    <w:lvl w:ilvl="0">
      <w:start w:val="3"/>
      <w:numFmt w:val="decimal"/>
      <w:lvlText w:val="%1."/>
      <w:lvlJc w:val="left"/>
      <w:pPr>
        <w:ind w:left="400" w:hanging="40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24" w15:restartNumberingAfterBreak="0">
    <w:nsid w:val="26802D2C"/>
    <w:multiLevelType w:val="hybridMultilevel"/>
    <w:tmpl w:val="67940D68"/>
    <w:lvl w:ilvl="0" w:tplc="9830D614">
      <w:numFmt w:val="bullet"/>
      <w:lvlText w:val="-"/>
      <w:lvlJc w:val="left"/>
      <w:pPr>
        <w:ind w:left="425" w:hanging="260"/>
      </w:pPr>
      <w:rPr>
        <w:rFonts w:ascii="Arial MT" w:eastAsia="Arial MT" w:hAnsi="Arial MT" w:cs="Arial MT" w:hint="default"/>
        <w:b w:val="0"/>
        <w:bCs w:val="0"/>
        <w:i w:val="0"/>
        <w:iCs w:val="0"/>
        <w:spacing w:val="0"/>
        <w:w w:val="100"/>
        <w:sz w:val="22"/>
        <w:szCs w:val="22"/>
        <w:lang w:eastAsia="en-US" w:bidi="ar-SA"/>
      </w:rPr>
    </w:lvl>
    <w:lvl w:ilvl="1" w:tplc="75E44BAA">
      <w:numFmt w:val="bullet"/>
      <w:lvlText w:val="•"/>
      <w:lvlJc w:val="left"/>
      <w:pPr>
        <w:ind w:left="731" w:hanging="260"/>
      </w:pPr>
      <w:rPr>
        <w:rFonts w:hint="default"/>
        <w:lang w:eastAsia="en-US" w:bidi="ar-SA"/>
      </w:rPr>
    </w:lvl>
    <w:lvl w:ilvl="2" w:tplc="3DF08D02">
      <w:numFmt w:val="bullet"/>
      <w:lvlText w:val="•"/>
      <w:lvlJc w:val="left"/>
      <w:pPr>
        <w:ind w:left="1043" w:hanging="260"/>
      </w:pPr>
      <w:rPr>
        <w:rFonts w:hint="default"/>
        <w:lang w:eastAsia="en-US" w:bidi="ar-SA"/>
      </w:rPr>
    </w:lvl>
    <w:lvl w:ilvl="3" w:tplc="07300946">
      <w:numFmt w:val="bullet"/>
      <w:lvlText w:val="•"/>
      <w:lvlJc w:val="left"/>
      <w:pPr>
        <w:ind w:left="1354" w:hanging="260"/>
      </w:pPr>
      <w:rPr>
        <w:rFonts w:hint="default"/>
        <w:lang w:eastAsia="en-US" w:bidi="ar-SA"/>
      </w:rPr>
    </w:lvl>
    <w:lvl w:ilvl="4" w:tplc="473427CC">
      <w:numFmt w:val="bullet"/>
      <w:lvlText w:val="•"/>
      <w:lvlJc w:val="left"/>
      <w:pPr>
        <w:ind w:left="1666" w:hanging="260"/>
      </w:pPr>
      <w:rPr>
        <w:rFonts w:hint="default"/>
        <w:lang w:eastAsia="en-US" w:bidi="ar-SA"/>
      </w:rPr>
    </w:lvl>
    <w:lvl w:ilvl="5" w:tplc="11E267B4">
      <w:numFmt w:val="bullet"/>
      <w:lvlText w:val="•"/>
      <w:lvlJc w:val="left"/>
      <w:pPr>
        <w:ind w:left="1977" w:hanging="260"/>
      </w:pPr>
      <w:rPr>
        <w:rFonts w:hint="default"/>
        <w:lang w:eastAsia="en-US" w:bidi="ar-SA"/>
      </w:rPr>
    </w:lvl>
    <w:lvl w:ilvl="6" w:tplc="DCC86114">
      <w:numFmt w:val="bullet"/>
      <w:lvlText w:val="•"/>
      <w:lvlJc w:val="left"/>
      <w:pPr>
        <w:ind w:left="2289" w:hanging="260"/>
      </w:pPr>
      <w:rPr>
        <w:rFonts w:hint="default"/>
        <w:lang w:eastAsia="en-US" w:bidi="ar-SA"/>
      </w:rPr>
    </w:lvl>
    <w:lvl w:ilvl="7" w:tplc="C5A60B94">
      <w:numFmt w:val="bullet"/>
      <w:lvlText w:val="•"/>
      <w:lvlJc w:val="left"/>
      <w:pPr>
        <w:ind w:left="2600" w:hanging="260"/>
      </w:pPr>
      <w:rPr>
        <w:rFonts w:hint="default"/>
        <w:lang w:eastAsia="en-US" w:bidi="ar-SA"/>
      </w:rPr>
    </w:lvl>
    <w:lvl w:ilvl="8" w:tplc="AF8654CC">
      <w:numFmt w:val="bullet"/>
      <w:lvlText w:val="•"/>
      <w:lvlJc w:val="left"/>
      <w:pPr>
        <w:ind w:left="2912" w:hanging="260"/>
      </w:pPr>
      <w:rPr>
        <w:rFonts w:hint="default"/>
        <w:lang w:eastAsia="en-US" w:bidi="ar-SA"/>
      </w:rPr>
    </w:lvl>
  </w:abstractNum>
  <w:abstractNum w:abstractNumId="25" w15:restartNumberingAfterBreak="0">
    <w:nsid w:val="273B3435"/>
    <w:multiLevelType w:val="hybridMultilevel"/>
    <w:tmpl w:val="3FC49D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8730F01"/>
    <w:multiLevelType w:val="hybridMultilevel"/>
    <w:tmpl w:val="BA560070"/>
    <w:lvl w:ilvl="0" w:tplc="93B65B28">
      <w:start w:val="8"/>
      <w:numFmt w:val="bullet"/>
      <w:lvlText w:val="-"/>
      <w:lvlJc w:val="left"/>
      <w:pPr>
        <w:ind w:left="720" w:hanging="360"/>
      </w:pPr>
      <w:rPr>
        <w:rFonts w:ascii="Arial" w:eastAsia="MS Mincho" w:hAnsi="Arial" w:cs="Arial" w:hint="default"/>
      </w:rPr>
    </w:lvl>
    <w:lvl w:ilvl="1" w:tplc="07DA8886">
      <w:start w:val="1"/>
      <w:numFmt w:val="lowerLetter"/>
      <w:lvlText w:val="%2."/>
      <w:lvlJc w:val="left"/>
      <w:pPr>
        <w:ind w:left="1440" w:hanging="360"/>
      </w:pPr>
      <w:rPr>
        <w:rFonts w:ascii="Arial" w:eastAsia="Times New Roman" w:hAnsi="Arial" w:cs="Arial"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7" w15:restartNumberingAfterBreak="0">
    <w:nsid w:val="2A914210"/>
    <w:multiLevelType w:val="hybridMultilevel"/>
    <w:tmpl w:val="661E1FFE"/>
    <w:lvl w:ilvl="0" w:tplc="ADFC4706">
      <w:start w:val="1"/>
      <w:numFmt w:val="lowerLetter"/>
      <w:lvlText w:val="%1."/>
      <w:lvlJc w:val="left"/>
      <w:pPr>
        <w:ind w:left="378" w:hanging="269"/>
      </w:pPr>
      <w:rPr>
        <w:rFonts w:ascii="Arial MT" w:eastAsia="Arial MT" w:hAnsi="Arial MT" w:cs="Arial MT" w:hint="default"/>
        <w:b w:val="0"/>
        <w:bCs w:val="0"/>
        <w:i w:val="0"/>
        <w:iCs w:val="0"/>
        <w:spacing w:val="0"/>
        <w:w w:val="100"/>
        <w:sz w:val="24"/>
        <w:szCs w:val="24"/>
        <w:lang w:eastAsia="en-US" w:bidi="ar-SA"/>
      </w:rPr>
    </w:lvl>
    <w:lvl w:ilvl="1" w:tplc="28F0EBB8">
      <w:numFmt w:val="bullet"/>
      <w:lvlText w:val="•"/>
      <w:lvlJc w:val="left"/>
      <w:pPr>
        <w:ind w:left="585" w:hanging="269"/>
      </w:pPr>
      <w:rPr>
        <w:rFonts w:hint="default"/>
        <w:lang w:eastAsia="en-US" w:bidi="ar-SA"/>
      </w:rPr>
    </w:lvl>
    <w:lvl w:ilvl="2" w:tplc="AE186B4A">
      <w:numFmt w:val="bullet"/>
      <w:lvlText w:val="•"/>
      <w:lvlJc w:val="left"/>
      <w:pPr>
        <w:ind w:left="791" w:hanging="269"/>
      </w:pPr>
      <w:rPr>
        <w:rFonts w:hint="default"/>
        <w:lang w:eastAsia="en-US" w:bidi="ar-SA"/>
      </w:rPr>
    </w:lvl>
    <w:lvl w:ilvl="3" w:tplc="5B542024">
      <w:numFmt w:val="bullet"/>
      <w:lvlText w:val="•"/>
      <w:lvlJc w:val="left"/>
      <w:pPr>
        <w:ind w:left="997" w:hanging="269"/>
      </w:pPr>
      <w:rPr>
        <w:rFonts w:hint="default"/>
        <w:lang w:eastAsia="en-US" w:bidi="ar-SA"/>
      </w:rPr>
    </w:lvl>
    <w:lvl w:ilvl="4" w:tplc="6E2C11A2">
      <w:numFmt w:val="bullet"/>
      <w:lvlText w:val="•"/>
      <w:lvlJc w:val="left"/>
      <w:pPr>
        <w:ind w:left="1203" w:hanging="269"/>
      </w:pPr>
      <w:rPr>
        <w:rFonts w:hint="default"/>
        <w:lang w:eastAsia="en-US" w:bidi="ar-SA"/>
      </w:rPr>
    </w:lvl>
    <w:lvl w:ilvl="5" w:tplc="B724698A">
      <w:numFmt w:val="bullet"/>
      <w:lvlText w:val="•"/>
      <w:lvlJc w:val="left"/>
      <w:pPr>
        <w:ind w:left="1409" w:hanging="269"/>
      </w:pPr>
      <w:rPr>
        <w:rFonts w:hint="default"/>
        <w:lang w:eastAsia="en-US" w:bidi="ar-SA"/>
      </w:rPr>
    </w:lvl>
    <w:lvl w:ilvl="6" w:tplc="4CF0ED52">
      <w:numFmt w:val="bullet"/>
      <w:lvlText w:val="•"/>
      <w:lvlJc w:val="left"/>
      <w:pPr>
        <w:ind w:left="1615" w:hanging="269"/>
      </w:pPr>
      <w:rPr>
        <w:rFonts w:hint="default"/>
        <w:lang w:eastAsia="en-US" w:bidi="ar-SA"/>
      </w:rPr>
    </w:lvl>
    <w:lvl w:ilvl="7" w:tplc="1B725E72">
      <w:numFmt w:val="bullet"/>
      <w:lvlText w:val="•"/>
      <w:lvlJc w:val="left"/>
      <w:pPr>
        <w:ind w:left="1821" w:hanging="269"/>
      </w:pPr>
      <w:rPr>
        <w:rFonts w:hint="default"/>
        <w:lang w:eastAsia="en-US" w:bidi="ar-SA"/>
      </w:rPr>
    </w:lvl>
    <w:lvl w:ilvl="8" w:tplc="C618176A">
      <w:numFmt w:val="bullet"/>
      <w:lvlText w:val="•"/>
      <w:lvlJc w:val="left"/>
      <w:pPr>
        <w:ind w:left="2027" w:hanging="269"/>
      </w:pPr>
      <w:rPr>
        <w:rFonts w:hint="default"/>
        <w:lang w:eastAsia="en-US" w:bidi="ar-SA"/>
      </w:rPr>
    </w:lvl>
  </w:abstractNum>
  <w:abstractNum w:abstractNumId="28" w15:restartNumberingAfterBreak="0">
    <w:nsid w:val="2AE121A8"/>
    <w:multiLevelType w:val="multilevel"/>
    <w:tmpl w:val="C7102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CC9488D"/>
    <w:multiLevelType w:val="multilevel"/>
    <w:tmpl w:val="1C960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EB04D81"/>
    <w:multiLevelType w:val="multilevel"/>
    <w:tmpl w:val="B7EC5CF4"/>
    <w:lvl w:ilvl="0">
      <w:start w:val="1"/>
      <w:numFmt w:val="decimal"/>
      <w:lvlText w:val="%1."/>
      <w:lvlJc w:val="left"/>
      <w:pPr>
        <w:ind w:left="390" w:hanging="390"/>
      </w:pPr>
      <w:rPr>
        <w:rFonts w:hint="default"/>
      </w:rPr>
    </w:lvl>
    <w:lvl w:ilvl="1">
      <w:start w:val="1"/>
      <w:numFmt w:val="decimal"/>
      <w:lvlText w:val="%1.%2."/>
      <w:lvlJc w:val="left"/>
      <w:pPr>
        <w:ind w:left="2142" w:hanging="720"/>
      </w:pPr>
      <w:rPr>
        <w:rFonts w:hint="default"/>
        <w:color w:val="auto"/>
        <w:sz w:val="24"/>
        <w:szCs w:val="24"/>
      </w:rPr>
    </w:lvl>
    <w:lvl w:ilvl="2">
      <w:start w:val="1"/>
      <w:numFmt w:val="decimal"/>
      <w:lvlText w:val="%1.%2.%3."/>
      <w:lvlJc w:val="left"/>
      <w:pPr>
        <w:ind w:left="3564" w:hanging="720"/>
      </w:pPr>
      <w:rPr>
        <w:rFonts w:hint="default"/>
        <w:color w:val="auto"/>
      </w:rPr>
    </w:lvl>
    <w:lvl w:ilvl="3">
      <w:start w:val="1"/>
      <w:numFmt w:val="decimal"/>
      <w:lvlText w:val="%1.%2.%3.%4."/>
      <w:lvlJc w:val="left"/>
      <w:pPr>
        <w:ind w:left="5346" w:hanging="1080"/>
      </w:pPr>
      <w:rPr>
        <w:rFonts w:hint="default"/>
      </w:rPr>
    </w:lvl>
    <w:lvl w:ilvl="4">
      <w:start w:val="1"/>
      <w:numFmt w:val="decimal"/>
      <w:lvlText w:val="%1.%2.%3.%4.%5."/>
      <w:lvlJc w:val="left"/>
      <w:pPr>
        <w:ind w:left="6768" w:hanging="1080"/>
      </w:pPr>
      <w:rPr>
        <w:rFonts w:hint="default"/>
      </w:rPr>
    </w:lvl>
    <w:lvl w:ilvl="5">
      <w:start w:val="1"/>
      <w:numFmt w:val="decimal"/>
      <w:lvlText w:val="%1.%2.%3.%4.%5.%6."/>
      <w:lvlJc w:val="left"/>
      <w:pPr>
        <w:ind w:left="8550" w:hanging="1440"/>
      </w:pPr>
      <w:rPr>
        <w:rFonts w:hint="default"/>
      </w:rPr>
    </w:lvl>
    <w:lvl w:ilvl="6">
      <w:start w:val="1"/>
      <w:numFmt w:val="decimal"/>
      <w:lvlText w:val="%1.%2.%3.%4.%5.%6.%7."/>
      <w:lvlJc w:val="left"/>
      <w:pPr>
        <w:ind w:left="9972" w:hanging="1440"/>
      </w:pPr>
      <w:rPr>
        <w:rFonts w:hint="default"/>
      </w:rPr>
    </w:lvl>
    <w:lvl w:ilvl="7">
      <w:start w:val="1"/>
      <w:numFmt w:val="decimal"/>
      <w:lvlText w:val="%1.%2.%3.%4.%5.%6.%7.%8."/>
      <w:lvlJc w:val="left"/>
      <w:pPr>
        <w:ind w:left="11754" w:hanging="1800"/>
      </w:pPr>
      <w:rPr>
        <w:rFonts w:hint="default"/>
      </w:rPr>
    </w:lvl>
    <w:lvl w:ilvl="8">
      <w:start w:val="1"/>
      <w:numFmt w:val="decimal"/>
      <w:lvlText w:val="%1.%2.%3.%4.%5.%6.%7.%8.%9."/>
      <w:lvlJc w:val="left"/>
      <w:pPr>
        <w:ind w:left="13536" w:hanging="2160"/>
      </w:pPr>
      <w:rPr>
        <w:rFonts w:hint="default"/>
      </w:rPr>
    </w:lvl>
  </w:abstractNum>
  <w:abstractNum w:abstractNumId="31" w15:restartNumberingAfterBreak="0">
    <w:nsid w:val="30045594"/>
    <w:multiLevelType w:val="hybridMultilevel"/>
    <w:tmpl w:val="CFB020BA"/>
    <w:lvl w:ilvl="0" w:tplc="C3E8423E">
      <w:numFmt w:val="bullet"/>
      <w:lvlText w:val="-"/>
      <w:lvlJc w:val="left"/>
      <w:pPr>
        <w:ind w:left="425" w:hanging="260"/>
      </w:pPr>
      <w:rPr>
        <w:rFonts w:ascii="Arial MT" w:eastAsia="Arial MT" w:hAnsi="Arial MT" w:cs="Arial MT" w:hint="default"/>
        <w:b w:val="0"/>
        <w:bCs w:val="0"/>
        <w:i w:val="0"/>
        <w:iCs w:val="0"/>
        <w:spacing w:val="0"/>
        <w:w w:val="100"/>
        <w:sz w:val="22"/>
        <w:szCs w:val="22"/>
        <w:lang w:eastAsia="en-US" w:bidi="ar-SA"/>
      </w:rPr>
    </w:lvl>
    <w:lvl w:ilvl="1" w:tplc="AF363CE4">
      <w:numFmt w:val="bullet"/>
      <w:lvlText w:val="•"/>
      <w:lvlJc w:val="left"/>
      <w:pPr>
        <w:ind w:left="731" w:hanging="260"/>
      </w:pPr>
      <w:rPr>
        <w:rFonts w:hint="default"/>
        <w:lang w:eastAsia="en-US" w:bidi="ar-SA"/>
      </w:rPr>
    </w:lvl>
    <w:lvl w:ilvl="2" w:tplc="78DE54DC">
      <w:numFmt w:val="bullet"/>
      <w:lvlText w:val="•"/>
      <w:lvlJc w:val="left"/>
      <w:pPr>
        <w:ind w:left="1043" w:hanging="260"/>
      </w:pPr>
      <w:rPr>
        <w:rFonts w:hint="default"/>
        <w:lang w:eastAsia="en-US" w:bidi="ar-SA"/>
      </w:rPr>
    </w:lvl>
    <w:lvl w:ilvl="3" w:tplc="17C2EC98">
      <w:numFmt w:val="bullet"/>
      <w:lvlText w:val="•"/>
      <w:lvlJc w:val="left"/>
      <w:pPr>
        <w:ind w:left="1354" w:hanging="260"/>
      </w:pPr>
      <w:rPr>
        <w:rFonts w:hint="default"/>
        <w:lang w:eastAsia="en-US" w:bidi="ar-SA"/>
      </w:rPr>
    </w:lvl>
    <w:lvl w:ilvl="4" w:tplc="3A88C0D2">
      <w:numFmt w:val="bullet"/>
      <w:lvlText w:val="•"/>
      <w:lvlJc w:val="left"/>
      <w:pPr>
        <w:ind w:left="1666" w:hanging="260"/>
      </w:pPr>
      <w:rPr>
        <w:rFonts w:hint="default"/>
        <w:lang w:eastAsia="en-US" w:bidi="ar-SA"/>
      </w:rPr>
    </w:lvl>
    <w:lvl w:ilvl="5" w:tplc="CC80FD50">
      <w:numFmt w:val="bullet"/>
      <w:lvlText w:val="•"/>
      <w:lvlJc w:val="left"/>
      <w:pPr>
        <w:ind w:left="1977" w:hanging="260"/>
      </w:pPr>
      <w:rPr>
        <w:rFonts w:hint="default"/>
        <w:lang w:eastAsia="en-US" w:bidi="ar-SA"/>
      </w:rPr>
    </w:lvl>
    <w:lvl w:ilvl="6" w:tplc="965A816A">
      <w:numFmt w:val="bullet"/>
      <w:lvlText w:val="•"/>
      <w:lvlJc w:val="left"/>
      <w:pPr>
        <w:ind w:left="2289" w:hanging="260"/>
      </w:pPr>
      <w:rPr>
        <w:rFonts w:hint="default"/>
        <w:lang w:eastAsia="en-US" w:bidi="ar-SA"/>
      </w:rPr>
    </w:lvl>
    <w:lvl w:ilvl="7" w:tplc="4A9251D0">
      <w:numFmt w:val="bullet"/>
      <w:lvlText w:val="•"/>
      <w:lvlJc w:val="left"/>
      <w:pPr>
        <w:ind w:left="2600" w:hanging="260"/>
      </w:pPr>
      <w:rPr>
        <w:rFonts w:hint="default"/>
        <w:lang w:eastAsia="en-US" w:bidi="ar-SA"/>
      </w:rPr>
    </w:lvl>
    <w:lvl w:ilvl="8" w:tplc="1EC25606">
      <w:numFmt w:val="bullet"/>
      <w:lvlText w:val="•"/>
      <w:lvlJc w:val="left"/>
      <w:pPr>
        <w:ind w:left="2912" w:hanging="260"/>
      </w:pPr>
      <w:rPr>
        <w:rFonts w:hint="default"/>
        <w:lang w:eastAsia="en-US" w:bidi="ar-SA"/>
      </w:rPr>
    </w:lvl>
  </w:abstractNum>
  <w:abstractNum w:abstractNumId="32" w15:restartNumberingAfterBreak="0">
    <w:nsid w:val="309C14BB"/>
    <w:multiLevelType w:val="hybridMultilevel"/>
    <w:tmpl w:val="3870737E"/>
    <w:lvl w:ilvl="0" w:tplc="301889EC">
      <w:start w:val="1"/>
      <w:numFmt w:val="lowerLetter"/>
      <w:lvlText w:val="%1."/>
      <w:lvlJc w:val="left"/>
      <w:pPr>
        <w:ind w:left="927" w:hanging="360"/>
      </w:pPr>
      <w:rPr>
        <w:rFonts w:ascii="Arial" w:eastAsia="Times New Roman" w:hAnsi="Arial" w:cs="Arial" w:hint="default"/>
      </w:rPr>
    </w:lvl>
    <w:lvl w:ilvl="1" w:tplc="04210019">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3" w15:restartNumberingAfterBreak="0">
    <w:nsid w:val="32826808"/>
    <w:multiLevelType w:val="hybridMultilevel"/>
    <w:tmpl w:val="7152CDE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2E35DF5"/>
    <w:multiLevelType w:val="hybridMultilevel"/>
    <w:tmpl w:val="74EC1EC4"/>
    <w:lvl w:ilvl="0" w:tplc="38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5">
      <w:start w:val="1"/>
      <w:numFmt w:val="upperLetter"/>
      <w:lvlText w:val="%3."/>
      <w:lvlJc w:val="left"/>
      <w:pPr>
        <w:ind w:left="3600" w:hanging="36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5" w15:restartNumberingAfterBreak="0">
    <w:nsid w:val="34544143"/>
    <w:multiLevelType w:val="multilevel"/>
    <w:tmpl w:val="C17E9C60"/>
    <w:lvl w:ilvl="0">
      <w:start w:val="1"/>
      <w:numFmt w:val="decimal"/>
      <w:lvlText w:val="%1."/>
      <w:lvlJc w:val="left"/>
      <w:pPr>
        <w:tabs>
          <w:tab w:val="num" w:pos="720"/>
        </w:tabs>
        <w:ind w:left="720"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68252A7"/>
    <w:multiLevelType w:val="multilevel"/>
    <w:tmpl w:val="4B849F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6C72F9A"/>
    <w:multiLevelType w:val="hybridMultilevel"/>
    <w:tmpl w:val="A4746416"/>
    <w:lvl w:ilvl="0" w:tplc="236A192C">
      <w:start w:val="1"/>
      <w:numFmt w:val="lowerLetter"/>
      <w:lvlText w:val="%1."/>
      <w:lvlJc w:val="left"/>
      <w:pPr>
        <w:ind w:left="1996" w:hanging="360"/>
      </w:pPr>
      <w:rPr>
        <w:rFonts w:ascii="Arial" w:hAnsi="Arial" w:cs="Arial" w:hint="default"/>
        <w:sz w:val="24"/>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8" w15:restartNumberingAfterBreak="0">
    <w:nsid w:val="3B3E6E75"/>
    <w:multiLevelType w:val="hybridMultilevel"/>
    <w:tmpl w:val="AC3AC84C"/>
    <w:lvl w:ilvl="0" w:tplc="A04AA2D2">
      <w:numFmt w:val="bullet"/>
      <w:lvlText w:val=""/>
      <w:lvlJc w:val="left"/>
      <w:pPr>
        <w:ind w:left="1355" w:hanging="221"/>
      </w:pPr>
      <w:rPr>
        <w:rFonts w:ascii="Symbol" w:eastAsia="Symbol" w:hAnsi="Symbol" w:cs="Symbol" w:hint="default"/>
        <w:b w:val="0"/>
        <w:bCs w:val="0"/>
        <w:i w:val="0"/>
        <w:iCs w:val="0"/>
        <w:spacing w:val="0"/>
        <w:w w:val="100"/>
        <w:sz w:val="24"/>
        <w:szCs w:val="24"/>
        <w:lang w:eastAsia="en-US" w:bidi="ar-SA"/>
      </w:rPr>
    </w:lvl>
    <w:lvl w:ilvl="1" w:tplc="053E628A">
      <w:start w:val="1"/>
      <w:numFmt w:val="upperLetter"/>
      <w:lvlText w:val="%2."/>
      <w:lvlJc w:val="left"/>
      <w:pPr>
        <w:ind w:left="1701" w:hanging="305"/>
      </w:pPr>
      <w:rPr>
        <w:rFonts w:ascii="Arial MT" w:eastAsia="Arial MT" w:hAnsi="Arial MT" w:cs="Arial MT" w:hint="default"/>
        <w:b w:val="0"/>
        <w:bCs w:val="0"/>
        <w:i w:val="0"/>
        <w:iCs w:val="0"/>
        <w:spacing w:val="0"/>
        <w:w w:val="100"/>
        <w:sz w:val="24"/>
        <w:szCs w:val="24"/>
        <w:lang w:eastAsia="en-US" w:bidi="ar-SA"/>
      </w:rPr>
    </w:lvl>
    <w:lvl w:ilvl="2" w:tplc="C91E121A">
      <w:numFmt w:val="bullet"/>
      <w:lvlText w:val="•"/>
      <w:lvlJc w:val="left"/>
      <w:pPr>
        <w:ind w:left="2471" w:hanging="305"/>
      </w:pPr>
      <w:rPr>
        <w:rFonts w:hint="default"/>
        <w:lang w:eastAsia="en-US" w:bidi="ar-SA"/>
      </w:rPr>
    </w:lvl>
    <w:lvl w:ilvl="3" w:tplc="D9C2A4E8">
      <w:numFmt w:val="bullet"/>
      <w:lvlText w:val="•"/>
      <w:lvlJc w:val="left"/>
      <w:pPr>
        <w:ind w:left="3243" w:hanging="305"/>
      </w:pPr>
      <w:rPr>
        <w:rFonts w:hint="default"/>
        <w:lang w:eastAsia="en-US" w:bidi="ar-SA"/>
      </w:rPr>
    </w:lvl>
    <w:lvl w:ilvl="4" w:tplc="EDA474CA">
      <w:numFmt w:val="bullet"/>
      <w:lvlText w:val="•"/>
      <w:lvlJc w:val="left"/>
      <w:pPr>
        <w:ind w:left="4015" w:hanging="305"/>
      </w:pPr>
      <w:rPr>
        <w:rFonts w:hint="default"/>
        <w:lang w:eastAsia="en-US" w:bidi="ar-SA"/>
      </w:rPr>
    </w:lvl>
    <w:lvl w:ilvl="5" w:tplc="008A09E2">
      <w:numFmt w:val="bullet"/>
      <w:lvlText w:val="•"/>
      <w:lvlJc w:val="left"/>
      <w:pPr>
        <w:ind w:left="4787" w:hanging="305"/>
      </w:pPr>
      <w:rPr>
        <w:rFonts w:hint="default"/>
        <w:lang w:eastAsia="en-US" w:bidi="ar-SA"/>
      </w:rPr>
    </w:lvl>
    <w:lvl w:ilvl="6" w:tplc="6A8CEE80">
      <w:numFmt w:val="bullet"/>
      <w:lvlText w:val="•"/>
      <w:lvlJc w:val="left"/>
      <w:pPr>
        <w:ind w:left="5559" w:hanging="305"/>
      </w:pPr>
      <w:rPr>
        <w:rFonts w:hint="default"/>
        <w:lang w:eastAsia="en-US" w:bidi="ar-SA"/>
      </w:rPr>
    </w:lvl>
    <w:lvl w:ilvl="7" w:tplc="6A0E171A">
      <w:numFmt w:val="bullet"/>
      <w:lvlText w:val="•"/>
      <w:lvlJc w:val="left"/>
      <w:pPr>
        <w:ind w:left="6331" w:hanging="305"/>
      </w:pPr>
      <w:rPr>
        <w:rFonts w:hint="default"/>
        <w:lang w:eastAsia="en-US" w:bidi="ar-SA"/>
      </w:rPr>
    </w:lvl>
    <w:lvl w:ilvl="8" w:tplc="C3645278">
      <w:numFmt w:val="bullet"/>
      <w:lvlText w:val="•"/>
      <w:lvlJc w:val="left"/>
      <w:pPr>
        <w:ind w:left="7103" w:hanging="305"/>
      </w:pPr>
      <w:rPr>
        <w:rFonts w:hint="default"/>
        <w:lang w:eastAsia="en-US" w:bidi="ar-SA"/>
      </w:rPr>
    </w:lvl>
  </w:abstractNum>
  <w:abstractNum w:abstractNumId="39" w15:restartNumberingAfterBreak="0">
    <w:nsid w:val="3B683419"/>
    <w:multiLevelType w:val="multilevel"/>
    <w:tmpl w:val="9E0E1628"/>
    <w:lvl w:ilvl="0">
      <w:start w:val="3"/>
      <w:numFmt w:val="decimal"/>
      <w:lvlText w:val="%1."/>
      <w:lvlJc w:val="left"/>
      <w:pPr>
        <w:ind w:left="400" w:hanging="400"/>
      </w:pPr>
      <w:rPr>
        <w:rFonts w:hint="default"/>
        <w:color w:val="auto"/>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40" w15:restartNumberingAfterBreak="0">
    <w:nsid w:val="3C9B4CF9"/>
    <w:multiLevelType w:val="hybridMultilevel"/>
    <w:tmpl w:val="73806458"/>
    <w:lvl w:ilvl="0" w:tplc="FA18F88C">
      <w:start w:val="1"/>
      <w:numFmt w:val="decimal"/>
      <w:lvlText w:val="%1."/>
      <w:lvlJc w:val="left"/>
      <w:pPr>
        <w:ind w:left="326" w:hanging="217"/>
      </w:pPr>
      <w:rPr>
        <w:rFonts w:ascii="Calibri" w:eastAsia="Calibri" w:hAnsi="Calibri" w:cs="Calibri" w:hint="default"/>
        <w:b w:val="0"/>
        <w:bCs w:val="0"/>
        <w:i w:val="0"/>
        <w:iCs w:val="0"/>
        <w:spacing w:val="0"/>
        <w:w w:val="100"/>
        <w:sz w:val="22"/>
        <w:szCs w:val="22"/>
        <w:lang w:eastAsia="en-US" w:bidi="ar-SA"/>
      </w:rPr>
    </w:lvl>
    <w:lvl w:ilvl="1" w:tplc="9DF08C9E">
      <w:numFmt w:val="bullet"/>
      <w:lvlText w:val="•"/>
      <w:lvlJc w:val="left"/>
      <w:pPr>
        <w:ind w:left="1322" w:hanging="217"/>
      </w:pPr>
      <w:rPr>
        <w:rFonts w:hint="default"/>
        <w:lang w:eastAsia="en-US" w:bidi="ar-SA"/>
      </w:rPr>
    </w:lvl>
    <w:lvl w:ilvl="2" w:tplc="341C8526">
      <w:numFmt w:val="bullet"/>
      <w:lvlText w:val="•"/>
      <w:lvlJc w:val="left"/>
      <w:pPr>
        <w:ind w:left="2324" w:hanging="217"/>
      </w:pPr>
      <w:rPr>
        <w:rFonts w:hint="default"/>
        <w:lang w:eastAsia="en-US" w:bidi="ar-SA"/>
      </w:rPr>
    </w:lvl>
    <w:lvl w:ilvl="3" w:tplc="729E8C4E">
      <w:numFmt w:val="bullet"/>
      <w:lvlText w:val="•"/>
      <w:lvlJc w:val="left"/>
      <w:pPr>
        <w:ind w:left="3326" w:hanging="217"/>
      </w:pPr>
      <w:rPr>
        <w:rFonts w:hint="default"/>
        <w:lang w:eastAsia="en-US" w:bidi="ar-SA"/>
      </w:rPr>
    </w:lvl>
    <w:lvl w:ilvl="4" w:tplc="F41C9026">
      <w:numFmt w:val="bullet"/>
      <w:lvlText w:val="•"/>
      <w:lvlJc w:val="left"/>
      <w:pPr>
        <w:ind w:left="4329" w:hanging="217"/>
      </w:pPr>
      <w:rPr>
        <w:rFonts w:hint="default"/>
        <w:lang w:eastAsia="en-US" w:bidi="ar-SA"/>
      </w:rPr>
    </w:lvl>
    <w:lvl w:ilvl="5" w:tplc="7C6A4C94">
      <w:numFmt w:val="bullet"/>
      <w:lvlText w:val="•"/>
      <w:lvlJc w:val="left"/>
      <w:pPr>
        <w:ind w:left="5331" w:hanging="217"/>
      </w:pPr>
      <w:rPr>
        <w:rFonts w:hint="default"/>
        <w:lang w:eastAsia="en-US" w:bidi="ar-SA"/>
      </w:rPr>
    </w:lvl>
    <w:lvl w:ilvl="6" w:tplc="5CC09E08">
      <w:numFmt w:val="bullet"/>
      <w:lvlText w:val="•"/>
      <w:lvlJc w:val="left"/>
      <w:pPr>
        <w:ind w:left="6333" w:hanging="217"/>
      </w:pPr>
      <w:rPr>
        <w:rFonts w:hint="default"/>
        <w:lang w:eastAsia="en-US" w:bidi="ar-SA"/>
      </w:rPr>
    </w:lvl>
    <w:lvl w:ilvl="7" w:tplc="44D27A2C">
      <w:numFmt w:val="bullet"/>
      <w:lvlText w:val="•"/>
      <w:lvlJc w:val="left"/>
      <w:pPr>
        <w:ind w:left="7336" w:hanging="217"/>
      </w:pPr>
      <w:rPr>
        <w:rFonts w:hint="default"/>
        <w:lang w:eastAsia="en-US" w:bidi="ar-SA"/>
      </w:rPr>
    </w:lvl>
    <w:lvl w:ilvl="8" w:tplc="853A9A96">
      <w:numFmt w:val="bullet"/>
      <w:lvlText w:val="•"/>
      <w:lvlJc w:val="left"/>
      <w:pPr>
        <w:ind w:left="8338" w:hanging="217"/>
      </w:pPr>
      <w:rPr>
        <w:rFonts w:hint="default"/>
        <w:lang w:eastAsia="en-US" w:bidi="ar-SA"/>
      </w:rPr>
    </w:lvl>
  </w:abstractNum>
  <w:abstractNum w:abstractNumId="41" w15:restartNumberingAfterBreak="0">
    <w:nsid w:val="3D0A6D09"/>
    <w:multiLevelType w:val="hybridMultilevel"/>
    <w:tmpl w:val="4808CF24"/>
    <w:lvl w:ilvl="0" w:tplc="E4705D3C">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D0B7FB2"/>
    <w:multiLevelType w:val="multilevel"/>
    <w:tmpl w:val="615EAF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F364338"/>
    <w:multiLevelType w:val="hybridMultilevel"/>
    <w:tmpl w:val="CC988960"/>
    <w:lvl w:ilvl="0" w:tplc="0409000B">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4" w15:restartNumberingAfterBreak="0">
    <w:nsid w:val="3F6A0EFC"/>
    <w:multiLevelType w:val="hybridMultilevel"/>
    <w:tmpl w:val="21EE047A"/>
    <w:lvl w:ilvl="0" w:tplc="0A2A3828">
      <w:numFmt w:val="bullet"/>
      <w:lvlText w:val="-"/>
      <w:lvlJc w:val="left"/>
      <w:pPr>
        <w:ind w:left="425" w:hanging="284"/>
      </w:pPr>
      <w:rPr>
        <w:rFonts w:ascii="Arial MT" w:eastAsia="Arial MT" w:hAnsi="Arial MT" w:cs="Arial MT" w:hint="default"/>
        <w:b w:val="0"/>
        <w:bCs w:val="0"/>
        <w:i w:val="0"/>
        <w:iCs w:val="0"/>
        <w:spacing w:val="0"/>
        <w:w w:val="100"/>
        <w:sz w:val="22"/>
        <w:szCs w:val="22"/>
        <w:lang w:eastAsia="en-US" w:bidi="ar-SA"/>
      </w:rPr>
    </w:lvl>
    <w:lvl w:ilvl="1" w:tplc="A71C9082">
      <w:numFmt w:val="bullet"/>
      <w:lvlText w:val="•"/>
      <w:lvlJc w:val="left"/>
      <w:pPr>
        <w:ind w:left="731" w:hanging="284"/>
      </w:pPr>
      <w:rPr>
        <w:rFonts w:hint="default"/>
        <w:lang w:eastAsia="en-US" w:bidi="ar-SA"/>
      </w:rPr>
    </w:lvl>
    <w:lvl w:ilvl="2" w:tplc="4760C55C">
      <w:numFmt w:val="bullet"/>
      <w:lvlText w:val="•"/>
      <w:lvlJc w:val="left"/>
      <w:pPr>
        <w:ind w:left="1043" w:hanging="284"/>
      </w:pPr>
      <w:rPr>
        <w:rFonts w:hint="default"/>
        <w:lang w:eastAsia="en-US" w:bidi="ar-SA"/>
      </w:rPr>
    </w:lvl>
    <w:lvl w:ilvl="3" w:tplc="055E6656">
      <w:numFmt w:val="bullet"/>
      <w:lvlText w:val="•"/>
      <w:lvlJc w:val="left"/>
      <w:pPr>
        <w:ind w:left="1354" w:hanging="284"/>
      </w:pPr>
      <w:rPr>
        <w:rFonts w:hint="default"/>
        <w:lang w:eastAsia="en-US" w:bidi="ar-SA"/>
      </w:rPr>
    </w:lvl>
    <w:lvl w:ilvl="4" w:tplc="7C52ECEE">
      <w:numFmt w:val="bullet"/>
      <w:lvlText w:val="•"/>
      <w:lvlJc w:val="left"/>
      <w:pPr>
        <w:ind w:left="1666" w:hanging="284"/>
      </w:pPr>
      <w:rPr>
        <w:rFonts w:hint="default"/>
        <w:lang w:eastAsia="en-US" w:bidi="ar-SA"/>
      </w:rPr>
    </w:lvl>
    <w:lvl w:ilvl="5" w:tplc="225457C8">
      <w:numFmt w:val="bullet"/>
      <w:lvlText w:val="•"/>
      <w:lvlJc w:val="left"/>
      <w:pPr>
        <w:ind w:left="1977" w:hanging="284"/>
      </w:pPr>
      <w:rPr>
        <w:rFonts w:hint="default"/>
        <w:lang w:eastAsia="en-US" w:bidi="ar-SA"/>
      </w:rPr>
    </w:lvl>
    <w:lvl w:ilvl="6" w:tplc="0478E72C">
      <w:numFmt w:val="bullet"/>
      <w:lvlText w:val="•"/>
      <w:lvlJc w:val="left"/>
      <w:pPr>
        <w:ind w:left="2289" w:hanging="284"/>
      </w:pPr>
      <w:rPr>
        <w:rFonts w:hint="default"/>
        <w:lang w:eastAsia="en-US" w:bidi="ar-SA"/>
      </w:rPr>
    </w:lvl>
    <w:lvl w:ilvl="7" w:tplc="12140F78">
      <w:numFmt w:val="bullet"/>
      <w:lvlText w:val="•"/>
      <w:lvlJc w:val="left"/>
      <w:pPr>
        <w:ind w:left="2600" w:hanging="284"/>
      </w:pPr>
      <w:rPr>
        <w:rFonts w:hint="default"/>
        <w:lang w:eastAsia="en-US" w:bidi="ar-SA"/>
      </w:rPr>
    </w:lvl>
    <w:lvl w:ilvl="8" w:tplc="DB6C412E">
      <w:numFmt w:val="bullet"/>
      <w:lvlText w:val="•"/>
      <w:lvlJc w:val="left"/>
      <w:pPr>
        <w:ind w:left="2912" w:hanging="284"/>
      </w:pPr>
      <w:rPr>
        <w:rFonts w:hint="default"/>
        <w:lang w:eastAsia="en-US" w:bidi="ar-SA"/>
      </w:rPr>
    </w:lvl>
  </w:abstractNum>
  <w:abstractNum w:abstractNumId="45" w15:restartNumberingAfterBreak="0">
    <w:nsid w:val="41BE460D"/>
    <w:multiLevelType w:val="multilevel"/>
    <w:tmpl w:val="1EDE9F5E"/>
    <w:lvl w:ilvl="0">
      <w:start w:val="1"/>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6" w15:restartNumberingAfterBreak="0">
    <w:nsid w:val="43153A38"/>
    <w:multiLevelType w:val="hybridMultilevel"/>
    <w:tmpl w:val="6EF29838"/>
    <w:lvl w:ilvl="0" w:tplc="E0D03A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4B06279"/>
    <w:multiLevelType w:val="hybridMultilevel"/>
    <w:tmpl w:val="8FEE4A0E"/>
    <w:lvl w:ilvl="0" w:tplc="78C20D38">
      <w:start w:val="1"/>
      <w:numFmt w:val="lowerLetter"/>
      <w:lvlText w:val="%1."/>
      <w:lvlJc w:val="left"/>
      <w:pPr>
        <w:ind w:left="1854" w:hanging="360"/>
      </w:pPr>
      <w:rPr>
        <w:rFonts w:ascii="Tahoma" w:eastAsia="Calibri" w:hAnsi="Tahoma" w:cs="Tahoma" w:hint="default"/>
        <w:b w:val="0"/>
        <w:bCs/>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8" w15:restartNumberingAfterBreak="0">
    <w:nsid w:val="459B168A"/>
    <w:multiLevelType w:val="multilevel"/>
    <w:tmpl w:val="4740F5FA"/>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Arial" w:eastAsia="Times New Roman" w:hAnsi="Arial" w:cs="Arial" w:hint="default"/>
        <w:b w:val="0"/>
        <w:color w:val="auto"/>
      </w:rPr>
    </w:lvl>
    <w:lvl w:ilvl="2">
      <w:start w:val="1"/>
      <w:numFmt w:val="lowerLetter"/>
      <w:lvlText w:val="%3."/>
      <w:lvlJc w:val="left"/>
      <w:pPr>
        <w:ind w:left="1779" w:hanging="360"/>
      </w:pPr>
      <w:rPr>
        <w:rFonts w:ascii="Arial" w:hAnsi="Arial" w:cs="Aria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5A57D7F"/>
    <w:multiLevelType w:val="multilevel"/>
    <w:tmpl w:val="96C0A7AE"/>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67E0033"/>
    <w:multiLevelType w:val="hybridMultilevel"/>
    <w:tmpl w:val="01DA45CA"/>
    <w:lvl w:ilvl="0" w:tplc="DA3E09A0">
      <w:start w:val="1"/>
      <w:numFmt w:val="lowerLetter"/>
      <w:lvlText w:val="%1."/>
      <w:lvlJc w:val="left"/>
      <w:pPr>
        <w:ind w:left="862" w:hanging="360"/>
      </w:pPr>
      <w:rPr>
        <w:rFonts w:ascii="Tahoma" w:eastAsia="Times New Roman" w:hAnsi="Tahoma" w:cs="Tahom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1" w15:restartNumberingAfterBreak="0">
    <w:nsid w:val="47A07BBE"/>
    <w:multiLevelType w:val="hybridMultilevel"/>
    <w:tmpl w:val="BA782004"/>
    <w:lvl w:ilvl="0" w:tplc="93B65B28">
      <w:start w:val="8"/>
      <w:numFmt w:val="bullet"/>
      <w:lvlText w:val="-"/>
      <w:lvlJc w:val="left"/>
      <w:pPr>
        <w:ind w:left="1429" w:hanging="360"/>
      </w:pPr>
      <w:rPr>
        <w:rFonts w:ascii="Arial" w:eastAsia="MS Mincho" w:hAnsi="Arial" w:cs="Arial" w:hint="default"/>
      </w:rPr>
    </w:lvl>
    <w:lvl w:ilvl="1" w:tplc="81AE5F58">
      <w:start w:val="1"/>
      <w:numFmt w:val="lowerLetter"/>
      <w:lvlText w:val="%2."/>
      <w:lvlJc w:val="left"/>
      <w:pPr>
        <w:ind w:left="2149" w:hanging="360"/>
      </w:pPr>
      <w:rPr>
        <w:rFonts w:ascii="Arial" w:eastAsia="MS Mincho" w:hAnsi="Arial" w:cs="Arial"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52" w15:restartNumberingAfterBreak="0">
    <w:nsid w:val="47EE2F5C"/>
    <w:multiLevelType w:val="multilevel"/>
    <w:tmpl w:val="4B0EA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8BA4C16"/>
    <w:multiLevelType w:val="multilevel"/>
    <w:tmpl w:val="6A1AE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9D64B0C"/>
    <w:multiLevelType w:val="multilevel"/>
    <w:tmpl w:val="02860986"/>
    <w:lvl w:ilvl="0">
      <w:start w:val="1"/>
      <w:numFmt w:val="decimal"/>
      <w:lvlText w:val="%1."/>
      <w:lvlJc w:val="left"/>
      <w:pPr>
        <w:tabs>
          <w:tab w:val="num" w:pos="1145"/>
        </w:tabs>
        <w:ind w:left="1145" w:hanging="360"/>
      </w:pPr>
    </w:lvl>
    <w:lvl w:ilvl="1">
      <w:start w:val="1"/>
      <w:numFmt w:val="decimal"/>
      <w:lvlText w:val="%2."/>
      <w:lvlJc w:val="left"/>
      <w:pPr>
        <w:ind w:left="1865" w:hanging="360"/>
      </w:pPr>
      <w:rPr>
        <w:rFonts w:hint="default"/>
      </w:rPr>
    </w:lvl>
    <w:lvl w:ilvl="2" w:tentative="1">
      <w:start w:val="1"/>
      <w:numFmt w:val="decimal"/>
      <w:lvlText w:val="%3."/>
      <w:lvlJc w:val="left"/>
      <w:pPr>
        <w:tabs>
          <w:tab w:val="num" w:pos="2585"/>
        </w:tabs>
        <w:ind w:left="2585" w:hanging="360"/>
      </w:pPr>
    </w:lvl>
    <w:lvl w:ilvl="3" w:tentative="1">
      <w:start w:val="1"/>
      <w:numFmt w:val="decimal"/>
      <w:lvlText w:val="%4."/>
      <w:lvlJc w:val="left"/>
      <w:pPr>
        <w:tabs>
          <w:tab w:val="num" w:pos="3305"/>
        </w:tabs>
        <w:ind w:left="3305" w:hanging="360"/>
      </w:pPr>
    </w:lvl>
    <w:lvl w:ilvl="4" w:tentative="1">
      <w:start w:val="1"/>
      <w:numFmt w:val="decimal"/>
      <w:lvlText w:val="%5."/>
      <w:lvlJc w:val="left"/>
      <w:pPr>
        <w:tabs>
          <w:tab w:val="num" w:pos="4025"/>
        </w:tabs>
        <w:ind w:left="4025" w:hanging="360"/>
      </w:pPr>
    </w:lvl>
    <w:lvl w:ilvl="5" w:tentative="1">
      <w:start w:val="1"/>
      <w:numFmt w:val="decimal"/>
      <w:lvlText w:val="%6."/>
      <w:lvlJc w:val="left"/>
      <w:pPr>
        <w:tabs>
          <w:tab w:val="num" w:pos="4745"/>
        </w:tabs>
        <w:ind w:left="4745" w:hanging="360"/>
      </w:pPr>
    </w:lvl>
    <w:lvl w:ilvl="6" w:tentative="1">
      <w:start w:val="1"/>
      <w:numFmt w:val="decimal"/>
      <w:lvlText w:val="%7."/>
      <w:lvlJc w:val="left"/>
      <w:pPr>
        <w:tabs>
          <w:tab w:val="num" w:pos="5465"/>
        </w:tabs>
        <w:ind w:left="5465" w:hanging="360"/>
      </w:pPr>
    </w:lvl>
    <w:lvl w:ilvl="7" w:tentative="1">
      <w:start w:val="1"/>
      <w:numFmt w:val="decimal"/>
      <w:lvlText w:val="%8."/>
      <w:lvlJc w:val="left"/>
      <w:pPr>
        <w:tabs>
          <w:tab w:val="num" w:pos="6185"/>
        </w:tabs>
        <w:ind w:left="6185" w:hanging="360"/>
      </w:pPr>
    </w:lvl>
    <w:lvl w:ilvl="8" w:tentative="1">
      <w:start w:val="1"/>
      <w:numFmt w:val="decimal"/>
      <w:lvlText w:val="%9."/>
      <w:lvlJc w:val="left"/>
      <w:pPr>
        <w:tabs>
          <w:tab w:val="num" w:pos="6905"/>
        </w:tabs>
        <w:ind w:left="6905" w:hanging="360"/>
      </w:pPr>
    </w:lvl>
  </w:abstractNum>
  <w:abstractNum w:abstractNumId="55" w15:restartNumberingAfterBreak="0">
    <w:nsid w:val="4B4A20F7"/>
    <w:multiLevelType w:val="hybridMultilevel"/>
    <w:tmpl w:val="C6A06B62"/>
    <w:lvl w:ilvl="0" w:tplc="2DB86A7E">
      <w:numFmt w:val="bullet"/>
      <w:lvlText w:val="-"/>
      <w:lvlJc w:val="left"/>
      <w:pPr>
        <w:ind w:left="425" w:hanging="360"/>
      </w:pPr>
      <w:rPr>
        <w:rFonts w:ascii="Arial MT" w:eastAsia="Arial MT" w:hAnsi="Arial MT" w:cs="Arial MT" w:hint="default"/>
        <w:b w:val="0"/>
        <w:bCs w:val="0"/>
        <w:i w:val="0"/>
        <w:iCs w:val="0"/>
        <w:spacing w:val="0"/>
        <w:w w:val="100"/>
        <w:sz w:val="22"/>
        <w:szCs w:val="22"/>
        <w:lang w:eastAsia="en-US" w:bidi="ar-SA"/>
      </w:rPr>
    </w:lvl>
    <w:lvl w:ilvl="1" w:tplc="DF0C928E">
      <w:numFmt w:val="bullet"/>
      <w:lvlText w:val="•"/>
      <w:lvlJc w:val="left"/>
      <w:pPr>
        <w:ind w:left="589" w:hanging="360"/>
      </w:pPr>
      <w:rPr>
        <w:rFonts w:hint="default"/>
        <w:lang w:eastAsia="en-US" w:bidi="ar-SA"/>
      </w:rPr>
    </w:lvl>
    <w:lvl w:ilvl="2" w:tplc="D29426F2">
      <w:numFmt w:val="bullet"/>
      <w:lvlText w:val="•"/>
      <w:lvlJc w:val="left"/>
      <w:pPr>
        <w:ind w:left="759" w:hanging="360"/>
      </w:pPr>
      <w:rPr>
        <w:rFonts w:hint="default"/>
        <w:lang w:eastAsia="en-US" w:bidi="ar-SA"/>
      </w:rPr>
    </w:lvl>
    <w:lvl w:ilvl="3" w:tplc="6E38D5B6">
      <w:numFmt w:val="bullet"/>
      <w:lvlText w:val="•"/>
      <w:lvlJc w:val="left"/>
      <w:pPr>
        <w:ind w:left="928" w:hanging="360"/>
      </w:pPr>
      <w:rPr>
        <w:rFonts w:hint="default"/>
        <w:lang w:eastAsia="en-US" w:bidi="ar-SA"/>
      </w:rPr>
    </w:lvl>
    <w:lvl w:ilvl="4" w:tplc="5EAE8E14">
      <w:numFmt w:val="bullet"/>
      <w:lvlText w:val="•"/>
      <w:lvlJc w:val="left"/>
      <w:pPr>
        <w:ind w:left="1098" w:hanging="360"/>
      </w:pPr>
      <w:rPr>
        <w:rFonts w:hint="default"/>
        <w:lang w:eastAsia="en-US" w:bidi="ar-SA"/>
      </w:rPr>
    </w:lvl>
    <w:lvl w:ilvl="5" w:tplc="1472DC2C">
      <w:numFmt w:val="bullet"/>
      <w:lvlText w:val="•"/>
      <w:lvlJc w:val="left"/>
      <w:pPr>
        <w:ind w:left="1268" w:hanging="360"/>
      </w:pPr>
      <w:rPr>
        <w:rFonts w:hint="default"/>
        <w:lang w:eastAsia="en-US" w:bidi="ar-SA"/>
      </w:rPr>
    </w:lvl>
    <w:lvl w:ilvl="6" w:tplc="313E5E38">
      <w:numFmt w:val="bullet"/>
      <w:lvlText w:val="•"/>
      <w:lvlJc w:val="left"/>
      <w:pPr>
        <w:ind w:left="1437" w:hanging="360"/>
      </w:pPr>
      <w:rPr>
        <w:rFonts w:hint="default"/>
        <w:lang w:eastAsia="en-US" w:bidi="ar-SA"/>
      </w:rPr>
    </w:lvl>
    <w:lvl w:ilvl="7" w:tplc="F8BE53B0">
      <w:numFmt w:val="bullet"/>
      <w:lvlText w:val="•"/>
      <w:lvlJc w:val="left"/>
      <w:pPr>
        <w:ind w:left="1607" w:hanging="360"/>
      </w:pPr>
      <w:rPr>
        <w:rFonts w:hint="default"/>
        <w:lang w:eastAsia="en-US" w:bidi="ar-SA"/>
      </w:rPr>
    </w:lvl>
    <w:lvl w:ilvl="8" w:tplc="0DDC2EEE">
      <w:numFmt w:val="bullet"/>
      <w:lvlText w:val="•"/>
      <w:lvlJc w:val="left"/>
      <w:pPr>
        <w:ind w:left="1776" w:hanging="360"/>
      </w:pPr>
      <w:rPr>
        <w:rFonts w:hint="default"/>
        <w:lang w:eastAsia="en-US" w:bidi="ar-SA"/>
      </w:rPr>
    </w:lvl>
  </w:abstractNum>
  <w:abstractNum w:abstractNumId="56" w15:restartNumberingAfterBreak="0">
    <w:nsid w:val="4BE01F7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7" w15:restartNumberingAfterBreak="0">
    <w:nsid w:val="4E4D1A73"/>
    <w:multiLevelType w:val="hybridMultilevel"/>
    <w:tmpl w:val="746231DC"/>
    <w:lvl w:ilvl="0" w:tplc="E7B6E0FA">
      <w:numFmt w:val="bullet"/>
      <w:lvlText w:val="-"/>
      <w:lvlJc w:val="left"/>
      <w:pPr>
        <w:ind w:left="643" w:hanging="360"/>
      </w:pPr>
      <w:rPr>
        <w:rFonts w:ascii="Times New Roman" w:eastAsia="Times New Roman" w:hAnsi="Times New Roman" w:cs="Times New Roman"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A30B67"/>
    <w:multiLevelType w:val="hybridMultilevel"/>
    <w:tmpl w:val="E7E02084"/>
    <w:lvl w:ilvl="0" w:tplc="0421000F">
      <w:start w:val="1"/>
      <w:numFmt w:val="decimal"/>
      <w:lvlText w:val="%1."/>
      <w:lvlJc w:val="left"/>
      <w:pPr>
        <w:ind w:left="928" w:hanging="360"/>
      </w:pPr>
    </w:lvl>
    <w:lvl w:ilvl="1" w:tplc="04210019" w:tentative="1">
      <w:start w:val="1"/>
      <w:numFmt w:val="lowerLetter"/>
      <w:lvlText w:val="%2."/>
      <w:lvlJc w:val="left"/>
      <w:pPr>
        <w:ind w:left="1648" w:hanging="360"/>
      </w:pPr>
    </w:lvl>
    <w:lvl w:ilvl="2" w:tplc="0421001B" w:tentative="1">
      <w:start w:val="1"/>
      <w:numFmt w:val="lowerRoman"/>
      <w:lvlText w:val="%3."/>
      <w:lvlJc w:val="right"/>
      <w:pPr>
        <w:ind w:left="2368" w:hanging="180"/>
      </w:pPr>
    </w:lvl>
    <w:lvl w:ilvl="3" w:tplc="0421000F" w:tentative="1">
      <w:start w:val="1"/>
      <w:numFmt w:val="decimal"/>
      <w:lvlText w:val="%4."/>
      <w:lvlJc w:val="left"/>
      <w:pPr>
        <w:ind w:left="3088" w:hanging="360"/>
      </w:pPr>
    </w:lvl>
    <w:lvl w:ilvl="4" w:tplc="04210019" w:tentative="1">
      <w:start w:val="1"/>
      <w:numFmt w:val="lowerLetter"/>
      <w:lvlText w:val="%5."/>
      <w:lvlJc w:val="left"/>
      <w:pPr>
        <w:ind w:left="3808" w:hanging="360"/>
      </w:pPr>
    </w:lvl>
    <w:lvl w:ilvl="5" w:tplc="0421001B" w:tentative="1">
      <w:start w:val="1"/>
      <w:numFmt w:val="lowerRoman"/>
      <w:lvlText w:val="%6."/>
      <w:lvlJc w:val="right"/>
      <w:pPr>
        <w:ind w:left="4528" w:hanging="180"/>
      </w:pPr>
    </w:lvl>
    <w:lvl w:ilvl="6" w:tplc="0421000F" w:tentative="1">
      <w:start w:val="1"/>
      <w:numFmt w:val="decimal"/>
      <w:lvlText w:val="%7."/>
      <w:lvlJc w:val="left"/>
      <w:pPr>
        <w:ind w:left="5248" w:hanging="360"/>
      </w:pPr>
    </w:lvl>
    <w:lvl w:ilvl="7" w:tplc="04210019" w:tentative="1">
      <w:start w:val="1"/>
      <w:numFmt w:val="lowerLetter"/>
      <w:lvlText w:val="%8."/>
      <w:lvlJc w:val="left"/>
      <w:pPr>
        <w:ind w:left="5968" w:hanging="360"/>
      </w:pPr>
    </w:lvl>
    <w:lvl w:ilvl="8" w:tplc="0421001B" w:tentative="1">
      <w:start w:val="1"/>
      <w:numFmt w:val="lowerRoman"/>
      <w:lvlText w:val="%9."/>
      <w:lvlJc w:val="right"/>
      <w:pPr>
        <w:ind w:left="6688" w:hanging="180"/>
      </w:pPr>
    </w:lvl>
  </w:abstractNum>
  <w:abstractNum w:abstractNumId="59" w15:restartNumberingAfterBreak="0">
    <w:nsid w:val="4F831E65"/>
    <w:multiLevelType w:val="hybridMultilevel"/>
    <w:tmpl w:val="92F44210"/>
    <w:lvl w:ilvl="0" w:tplc="C1F08876">
      <w:start w:val="1"/>
      <w:numFmt w:val="upperRoman"/>
      <w:lvlText w:val="%1."/>
      <w:lvlJc w:val="left"/>
      <w:pPr>
        <w:ind w:left="3545" w:hanging="567"/>
      </w:pPr>
      <w:rPr>
        <w:rFonts w:ascii="Arial" w:eastAsia="Arial" w:hAnsi="Arial" w:cs="Arial" w:hint="default"/>
        <w:b/>
        <w:bCs/>
        <w:i w:val="0"/>
        <w:iCs w:val="0"/>
        <w:spacing w:val="0"/>
        <w:w w:val="100"/>
        <w:sz w:val="24"/>
        <w:szCs w:val="24"/>
        <w:lang w:eastAsia="en-US" w:bidi="ar-SA"/>
      </w:rPr>
    </w:lvl>
    <w:lvl w:ilvl="1" w:tplc="7B6E8EDA">
      <w:numFmt w:val="bullet"/>
      <w:lvlText w:val="•"/>
      <w:lvlJc w:val="left"/>
      <w:pPr>
        <w:ind w:left="2322" w:hanging="567"/>
      </w:pPr>
      <w:rPr>
        <w:rFonts w:hint="default"/>
        <w:lang w:eastAsia="en-US" w:bidi="ar-SA"/>
      </w:rPr>
    </w:lvl>
    <w:lvl w:ilvl="2" w:tplc="D464B99C">
      <w:numFmt w:val="bullet"/>
      <w:lvlText w:val="•"/>
      <w:lvlJc w:val="left"/>
      <w:pPr>
        <w:ind w:left="3304" w:hanging="567"/>
      </w:pPr>
      <w:rPr>
        <w:rFonts w:hint="default"/>
        <w:lang w:eastAsia="en-US" w:bidi="ar-SA"/>
      </w:rPr>
    </w:lvl>
    <w:lvl w:ilvl="3" w:tplc="44BAFFB8">
      <w:numFmt w:val="bullet"/>
      <w:lvlText w:val="•"/>
      <w:lvlJc w:val="left"/>
      <w:pPr>
        <w:ind w:left="4286" w:hanging="567"/>
      </w:pPr>
      <w:rPr>
        <w:rFonts w:hint="default"/>
        <w:lang w:eastAsia="en-US" w:bidi="ar-SA"/>
      </w:rPr>
    </w:lvl>
    <w:lvl w:ilvl="4" w:tplc="C520D962">
      <w:numFmt w:val="bullet"/>
      <w:lvlText w:val="•"/>
      <w:lvlJc w:val="left"/>
      <w:pPr>
        <w:ind w:left="5268" w:hanging="567"/>
      </w:pPr>
      <w:rPr>
        <w:rFonts w:hint="default"/>
        <w:lang w:eastAsia="en-US" w:bidi="ar-SA"/>
      </w:rPr>
    </w:lvl>
    <w:lvl w:ilvl="5" w:tplc="13D63EA8">
      <w:numFmt w:val="bullet"/>
      <w:lvlText w:val="•"/>
      <w:lvlJc w:val="left"/>
      <w:pPr>
        <w:ind w:left="6250" w:hanging="567"/>
      </w:pPr>
      <w:rPr>
        <w:rFonts w:hint="default"/>
        <w:lang w:eastAsia="en-US" w:bidi="ar-SA"/>
      </w:rPr>
    </w:lvl>
    <w:lvl w:ilvl="6" w:tplc="0FA8EF92">
      <w:numFmt w:val="bullet"/>
      <w:lvlText w:val="•"/>
      <w:lvlJc w:val="left"/>
      <w:pPr>
        <w:ind w:left="7232" w:hanging="567"/>
      </w:pPr>
      <w:rPr>
        <w:rFonts w:hint="default"/>
        <w:lang w:eastAsia="en-US" w:bidi="ar-SA"/>
      </w:rPr>
    </w:lvl>
    <w:lvl w:ilvl="7" w:tplc="72E439D8">
      <w:numFmt w:val="bullet"/>
      <w:lvlText w:val="•"/>
      <w:lvlJc w:val="left"/>
      <w:pPr>
        <w:ind w:left="8214" w:hanging="567"/>
      </w:pPr>
      <w:rPr>
        <w:rFonts w:hint="default"/>
        <w:lang w:eastAsia="en-US" w:bidi="ar-SA"/>
      </w:rPr>
    </w:lvl>
    <w:lvl w:ilvl="8" w:tplc="7D06D1FA">
      <w:numFmt w:val="bullet"/>
      <w:lvlText w:val="•"/>
      <w:lvlJc w:val="left"/>
      <w:pPr>
        <w:ind w:left="9196" w:hanging="567"/>
      </w:pPr>
      <w:rPr>
        <w:rFonts w:hint="default"/>
        <w:lang w:eastAsia="en-US" w:bidi="ar-SA"/>
      </w:rPr>
    </w:lvl>
  </w:abstractNum>
  <w:abstractNum w:abstractNumId="60" w15:restartNumberingAfterBreak="0">
    <w:nsid w:val="4FA7048E"/>
    <w:multiLevelType w:val="multilevel"/>
    <w:tmpl w:val="B65A4D12"/>
    <w:lvl w:ilvl="0">
      <w:start w:val="3"/>
      <w:numFmt w:val="decimal"/>
      <w:lvlText w:val="%1"/>
      <w:lvlJc w:val="left"/>
      <w:pPr>
        <w:ind w:left="360" w:hanging="360"/>
      </w:pPr>
      <w:rPr>
        <w:rFonts w:hint="default"/>
        <w:color w:val="auto"/>
      </w:rPr>
    </w:lvl>
    <w:lvl w:ilvl="1">
      <w:start w:val="2"/>
      <w:numFmt w:val="decimal"/>
      <w:lvlText w:val="%1.%2"/>
      <w:lvlJc w:val="left"/>
      <w:pPr>
        <w:ind w:left="810" w:hanging="360"/>
      </w:pPr>
      <w:rPr>
        <w:rFonts w:hint="default"/>
        <w:color w:val="auto"/>
      </w:rPr>
    </w:lvl>
    <w:lvl w:ilvl="2">
      <w:start w:val="1"/>
      <w:numFmt w:val="decimal"/>
      <w:lvlText w:val="%1.%2.%3"/>
      <w:lvlJc w:val="left"/>
      <w:pPr>
        <w:ind w:left="1620" w:hanging="720"/>
      </w:pPr>
      <w:rPr>
        <w:rFonts w:hint="default"/>
        <w:color w:val="auto"/>
      </w:rPr>
    </w:lvl>
    <w:lvl w:ilvl="3">
      <w:start w:val="1"/>
      <w:numFmt w:val="decimal"/>
      <w:lvlText w:val="%1.%2.%3.%4"/>
      <w:lvlJc w:val="left"/>
      <w:pPr>
        <w:ind w:left="2430" w:hanging="1080"/>
      </w:pPr>
      <w:rPr>
        <w:rFonts w:hint="default"/>
        <w:color w:val="auto"/>
      </w:rPr>
    </w:lvl>
    <w:lvl w:ilvl="4">
      <w:start w:val="1"/>
      <w:numFmt w:val="decimal"/>
      <w:lvlText w:val="%1.%2.%3.%4.%5"/>
      <w:lvlJc w:val="left"/>
      <w:pPr>
        <w:ind w:left="2880" w:hanging="1080"/>
      </w:pPr>
      <w:rPr>
        <w:rFonts w:hint="default"/>
        <w:color w:val="auto"/>
      </w:rPr>
    </w:lvl>
    <w:lvl w:ilvl="5">
      <w:start w:val="1"/>
      <w:numFmt w:val="decimal"/>
      <w:lvlText w:val="%1.%2.%3.%4.%5.%6"/>
      <w:lvlJc w:val="left"/>
      <w:pPr>
        <w:ind w:left="3690" w:hanging="1440"/>
      </w:pPr>
      <w:rPr>
        <w:rFonts w:hint="default"/>
        <w:color w:val="auto"/>
      </w:rPr>
    </w:lvl>
    <w:lvl w:ilvl="6">
      <w:start w:val="1"/>
      <w:numFmt w:val="decimal"/>
      <w:lvlText w:val="%1.%2.%3.%4.%5.%6.%7"/>
      <w:lvlJc w:val="left"/>
      <w:pPr>
        <w:ind w:left="4140" w:hanging="1440"/>
      </w:pPr>
      <w:rPr>
        <w:rFonts w:hint="default"/>
        <w:color w:val="auto"/>
      </w:rPr>
    </w:lvl>
    <w:lvl w:ilvl="7">
      <w:start w:val="1"/>
      <w:numFmt w:val="decimal"/>
      <w:lvlText w:val="%1.%2.%3.%4.%5.%6.%7.%8"/>
      <w:lvlJc w:val="left"/>
      <w:pPr>
        <w:ind w:left="4950" w:hanging="1800"/>
      </w:pPr>
      <w:rPr>
        <w:rFonts w:hint="default"/>
        <w:color w:val="auto"/>
      </w:rPr>
    </w:lvl>
    <w:lvl w:ilvl="8">
      <w:start w:val="1"/>
      <w:numFmt w:val="decimal"/>
      <w:lvlText w:val="%1.%2.%3.%4.%5.%6.%7.%8.%9"/>
      <w:lvlJc w:val="left"/>
      <w:pPr>
        <w:ind w:left="5400" w:hanging="1800"/>
      </w:pPr>
      <w:rPr>
        <w:rFonts w:hint="default"/>
        <w:color w:val="auto"/>
      </w:rPr>
    </w:lvl>
  </w:abstractNum>
  <w:abstractNum w:abstractNumId="61" w15:restartNumberingAfterBreak="0">
    <w:nsid w:val="4FD84881"/>
    <w:multiLevelType w:val="hybridMultilevel"/>
    <w:tmpl w:val="62B41172"/>
    <w:lvl w:ilvl="0" w:tplc="9A18F5CC">
      <w:start w:val="1"/>
      <w:numFmt w:val="lowerLetter"/>
      <w:lvlText w:val="%1."/>
      <w:lvlJc w:val="left"/>
      <w:pPr>
        <w:ind w:left="378" w:hanging="269"/>
      </w:pPr>
      <w:rPr>
        <w:rFonts w:ascii="Arial MT" w:eastAsia="Arial MT" w:hAnsi="Arial MT" w:cs="Arial MT" w:hint="default"/>
        <w:b w:val="0"/>
        <w:bCs w:val="0"/>
        <w:i w:val="0"/>
        <w:iCs w:val="0"/>
        <w:spacing w:val="0"/>
        <w:w w:val="100"/>
        <w:sz w:val="24"/>
        <w:szCs w:val="24"/>
        <w:lang w:eastAsia="en-US" w:bidi="ar-SA"/>
      </w:rPr>
    </w:lvl>
    <w:lvl w:ilvl="1" w:tplc="137CFC62">
      <w:numFmt w:val="bullet"/>
      <w:lvlText w:val="•"/>
      <w:lvlJc w:val="left"/>
      <w:pPr>
        <w:ind w:left="585" w:hanging="269"/>
      </w:pPr>
      <w:rPr>
        <w:rFonts w:hint="default"/>
        <w:lang w:eastAsia="en-US" w:bidi="ar-SA"/>
      </w:rPr>
    </w:lvl>
    <w:lvl w:ilvl="2" w:tplc="E726247A">
      <w:numFmt w:val="bullet"/>
      <w:lvlText w:val="•"/>
      <w:lvlJc w:val="left"/>
      <w:pPr>
        <w:ind w:left="791" w:hanging="269"/>
      </w:pPr>
      <w:rPr>
        <w:rFonts w:hint="default"/>
        <w:lang w:eastAsia="en-US" w:bidi="ar-SA"/>
      </w:rPr>
    </w:lvl>
    <w:lvl w:ilvl="3" w:tplc="E0584BCA">
      <w:numFmt w:val="bullet"/>
      <w:lvlText w:val="•"/>
      <w:lvlJc w:val="left"/>
      <w:pPr>
        <w:ind w:left="997" w:hanging="269"/>
      </w:pPr>
      <w:rPr>
        <w:rFonts w:hint="default"/>
        <w:lang w:eastAsia="en-US" w:bidi="ar-SA"/>
      </w:rPr>
    </w:lvl>
    <w:lvl w:ilvl="4" w:tplc="094E6B12">
      <w:numFmt w:val="bullet"/>
      <w:lvlText w:val="•"/>
      <w:lvlJc w:val="left"/>
      <w:pPr>
        <w:ind w:left="1203" w:hanging="269"/>
      </w:pPr>
      <w:rPr>
        <w:rFonts w:hint="default"/>
        <w:lang w:eastAsia="en-US" w:bidi="ar-SA"/>
      </w:rPr>
    </w:lvl>
    <w:lvl w:ilvl="5" w:tplc="F6C82202">
      <w:numFmt w:val="bullet"/>
      <w:lvlText w:val="•"/>
      <w:lvlJc w:val="left"/>
      <w:pPr>
        <w:ind w:left="1409" w:hanging="269"/>
      </w:pPr>
      <w:rPr>
        <w:rFonts w:hint="default"/>
        <w:lang w:eastAsia="en-US" w:bidi="ar-SA"/>
      </w:rPr>
    </w:lvl>
    <w:lvl w:ilvl="6" w:tplc="F7A61BD0">
      <w:numFmt w:val="bullet"/>
      <w:lvlText w:val="•"/>
      <w:lvlJc w:val="left"/>
      <w:pPr>
        <w:ind w:left="1615" w:hanging="269"/>
      </w:pPr>
      <w:rPr>
        <w:rFonts w:hint="default"/>
        <w:lang w:eastAsia="en-US" w:bidi="ar-SA"/>
      </w:rPr>
    </w:lvl>
    <w:lvl w:ilvl="7" w:tplc="84D212D8">
      <w:numFmt w:val="bullet"/>
      <w:lvlText w:val="•"/>
      <w:lvlJc w:val="left"/>
      <w:pPr>
        <w:ind w:left="1821" w:hanging="269"/>
      </w:pPr>
      <w:rPr>
        <w:rFonts w:hint="default"/>
        <w:lang w:eastAsia="en-US" w:bidi="ar-SA"/>
      </w:rPr>
    </w:lvl>
    <w:lvl w:ilvl="8" w:tplc="515242C8">
      <w:numFmt w:val="bullet"/>
      <w:lvlText w:val="•"/>
      <w:lvlJc w:val="left"/>
      <w:pPr>
        <w:ind w:left="2027" w:hanging="269"/>
      </w:pPr>
      <w:rPr>
        <w:rFonts w:hint="default"/>
        <w:lang w:eastAsia="en-US" w:bidi="ar-SA"/>
      </w:rPr>
    </w:lvl>
  </w:abstractNum>
  <w:abstractNum w:abstractNumId="62" w15:restartNumberingAfterBreak="0">
    <w:nsid w:val="52135AFA"/>
    <w:multiLevelType w:val="hybridMultilevel"/>
    <w:tmpl w:val="D4788034"/>
    <w:lvl w:ilvl="0" w:tplc="E0688408">
      <w:start w:val="1"/>
      <w:numFmt w:val="lowerLetter"/>
      <w:lvlText w:val="%1."/>
      <w:lvlJc w:val="left"/>
      <w:pPr>
        <w:ind w:left="2204" w:hanging="360"/>
      </w:pPr>
      <w:rPr>
        <w:rFonts w:eastAsia="Calibri" w:hint="default"/>
        <w:color w:val="auto"/>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63" w15:restartNumberingAfterBreak="0">
    <w:nsid w:val="53117442"/>
    <w:multiLevelType w:val="hybridMultilevel"/>
    <w:tmpl w:val="B9FA2A98"/>
    <w:lvl w:ilvl="0" w:tplc="0409000B">
      <w:start w:val="1"/>
      <w:numFmt w:val="bullet"/>
      <w:lvlText w:val=""/>
      <w:lvlJc w:val="left"/>
      <w:pPr>
        <w:ind w:left="2498" w:hanging="360"/>
      </w:pPr>
      <w:rPr>
        <w:rFonts w:ascii="Wingdings" w:hAnsi="Wingding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64" w15:restartNumberingAfterBreak="0">
    <w:nsid w:val="53C27F96"/>
    <w:multiLevelType w:val="multilevel"/>
    <w:tmpl w:val="93C688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rPr>
        <w:rFonts w:ascii="Arial" w:hAnsi="Arial" w:cs="Arial"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7B21734"/>
    <w:multiLevelType w:val="hybridMultilevel"/>
    <w:tmpl w:val="AB2A1BE0"/>
    <w:lvl w:ilvl="0" w:tplc="DD708D42">
      <w:numFmt w:val="bullet"/>
      <w:lvlText w:val="-"/>
      <w:lvlJc w:val="left"/>
      <w:pPr>
        <w:ind w:left="425" w:hanging="260"/>
      </w:pPr>
      <w:rPr>
        <w:rFonts w:ascii="Arial MT" w:eastAsia="Arial MT" w:hAnsi="Arial MT" w:cs="Arial MT" w:hint="default"/>
        <w:b w:val="0"/>
        <w:bCs w:val="0"/>
        <w:i w:val="0"/>
        <w:iCs w:val="0"/>
        <w:spacing w:val="0"/>
        <w:w w:val="100"/>
        <w:sz w:val="22"/>
        <w:szCs w:val="22"/>
        <w:lang w:eastAsia="en-US" w:bidi="ar-SA"/>
      </w:rPr>
    </w:lvl>
    <w:lvl w:ilvl="1" w:tplc="931AE244">
      <w:numFmt w:val="bullet"/>
      <w:lvlText w:val="•"/>
      <w:lvlJc w:val="left"/>
      <w:pPr>
        <w:ind w:left="731" w:hanging="260"/>
      </w:pPr>
      <w:rPr>
        <w:rFonts w:hint="default"/>
        <w:lang w:eastAsia="en-US" w:bidi="ar-SA"/>
      </w:rPr>
    </w:lvl>
    <w:lvl w:ilvl="2" w:tplc="EE5845DE">
      <w:numFmt w:val="bullet"/>
      <w:lvlText w:val="•"/>
      <w:lvlJc w:val="left"/>
      <w:pPr>
        <w:ind w:left="1043" w:hanging="260"/>
      </w:pPr>
      <w:rPr>
        <w:rFonts w:hint="default"/>
        <w:lang w:eastAsia="en-US" w:bidi="ar-SA"/>
      </w:rPr>
    </w:lvl>
    <w:lvl w:ilvl="3" w:tplc="A2FAF33E">
      <w:numFmt w:val="bullet"/>
      <w:lvlText w:val="•"/>
      <w:lvlJc w:val="left"/>
      <w:pPr>
        <w:ind w:left="1354" w:hanging="260"/>
      </w:pPr>
      <w:rPr>
        <w:rFonts w:hint="default"/>
        <w:lang w:eastAsia="en-US" w:bidi="ar-SA"/>
      </w:rPr>
    </w:lvl>
    <w:lvl w:ilvl="4" w:tplc="17906010">
      <w:numFmt w:val="bullet"/>
      <w:lvlText w:val="•"/>
      <w:lvlJc w:val="left"/>
      <w:pPr>
        <w:ind w:left="1666" w:hanging="260"/>
      </w:pPr>
      <w:rPr>
        <w:rFonts w:hint="default"/>
        <w:lang w:eastAsia="en-US" w:bidi="ar-SA"/>
      </w:rPr>
    </w:lvl>
    <w:lvl w:ilvl="5" w:tplc="C1B2728C">
      <w:numFmt w:val="bullet"/>
      <w:lvlText w:val="•"/>
      <w:lvlJc w:val="left"/>
      <w:pPr>
        <w:ind w:left="1977" w:hanging="260"/>
      </w:pPr>
      <w:rPr>
        <w:rFonts w:hint="default"/>
        <w:lang w:eastAsia="en-US" w:bidi="ar-SA"/>
      </w:rPr>
    </w:lvl>
    <w:lvl w:ilvl="6" w:tplc="C658CC06">
      <w:numFmt w:val="bullet"/>
      <w:lvlText w:val="•"/>
      <w:lvlJc w:val="left"/>
      <w:pPr>
        <w:ind w:left="2289" w:hanging="260"/>
      </w:pPr>
      <w:rPr>
        <w:rFonts w:hint="default"/>
        <w:lang w:eastAsia="en-US" w:bidi="ar-SA"/>
      </w:rPr>
    </w:lvl>
    <w:lvl w:ilvl="7" w:tplc="9EE096CA">
      <w:numFmt w:val="bullet"/>
      <w:lvlText w:val="•"/>
      <w:lvlJc w:val="left"/>
      <w:pPr>
        <w:ind w:left="2600" w:hanging="260"/>
      </w:pPr>
      <w:rPr>
        <w:rFonts w:hint="default"/>
        <w:lang w:eastAsia="en-US" w:bidi="ar-SA"/>
      </w:rPr>
    </w:lvl>
    <w:lvl w:ilvl="8" w:tplc="4DBCAC00">
      <w:numFmt w:val="bullet"/>
      <w:lvlText w:val="•"/>
      <w:lvlJc w:val="left"/>
      <w:pPr>
        <w:ind w:left="2912" w:hanging="260"/>
      </w:pPr>
      <w:rPr>
        <w:rFonts w:hint="default"/>
        <w:lang w:eastAsia="en-US" w:bidi="ar-SA"/>
      </w:rPr>
    </w:lvl>
  </w:abstractNum>
  <w:abstractNum w:abstractNumId="66" w15:restartNumberingAfterBreak="0">
    <w:nsid w:val="59107FA2"/>
    <w:multiLevelType w:val="hybridMultilevel"/>
    <w:tmpl w:val="890402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B081668"/>
    <w:multiLevelType w:val="hybridMultilevel"/>
    <w:tmpl w:val="B6A8FF88"/>
    <w:lvl w:ilvl="0" w:tplc="C706DFFE">
      <w:numFmt w:val="bullet"/>
      <w:lvlText w:val="-"/>
      <w:lvlJc w:val="left"/>
      <w:pPr>
        <w:ind w:left="425" w:hanging="260"/>
      </w:pPr>
      <w:rPr>
        <w:rFonts w:ascii="Arial MT" w:eastAsia="Arial MT" w:hAnsi="Arial MT" w:cs="Arial MT" w:hint="default"/>
        <w:b w:val="0"/>
        <w:bCs w:val="0"/>
        <w:i w:val="0"/>
        <w:iCs w:val="0"/>
        <w:spacing w:val="0"/>
        <w:w w:val="100"/>
        <w:sz w:val="22"/>
        <w:szCs w:val="22"/>
        <w:lang w:eastAsia="en-US" w:bidi="ar-SA"/>
      </w:rPr>
    </w:lvl>
    <w:lvl w:ilvl="1" w:tplc="D13EF040">
      <w:numFmt w:val="bullet"/>
      <w:lvlText w:val="•"/>
      <w:lvlJc w:val="left"/>
      <w:pPr>
        <w:ind w:left="731" w:hanging="260"/>
      </w:pPr>
      <w:rPr>
        <w:rFonts w:hint="default"/>
        <w:lang w:eastAsia="en-US" w:bidi="ar-SA"/>
      </w:rPr>
    </w:lvl>
    <w:lvl w:ilvl="2" w:tplc="4B3E1D22">
      <w:numFmt w:val="bullet"/>
      <w:lvlText w:val="•"/>
      <w:lvlJc w:val="left"/>
      <w:pPr>
        <w:ind w:left="1043" w:hanging="260"/>
      </w:pPr>
      <w:rPr>
        <w:rFonts w:hint="default"/>
        <w:lang w:eastAsia="en-US" w:bidi="ar-SA"/>
      </w:rPr>
    </w:lvl>
    <w:lvl w:ilvl="3" w:tplc="2138E558">
      <w:numFmt w:val="bullet"/>
      <w:lvlText w:val="•"/>
      <w:lvlJc w:val="left"/>
      <w:pPr>
        <w:ind w:left="1354" w:hanging="260"/>
      </w:pPr>
      <w:rPr>
        <w:rFonts w:hint="default"/>
        <w:lang w:eastAsia="en-US" w:bidi="ar-SA"/>
      </w:rPr>
    </w:lvl>
    <w:lvl w:ilvl="4" w:tplc="EE5828CE">
      <w:numFmt w:val="bullet"/>
      <w:lvlText w:val="•"/>
      <w:lvlJc w:val="left"/>
      <w:pPr>
        <w:ind w:left="1666" w:hanging="260"/>
      </w:pPr>
      <w:rPr>
        <w:rFonts w:hint="default"/>
        <w:lang w:eastAsia="en-US" w:bidi="ar-SA"/>
      </w:rPr>
    </w:lvl>
    <w:lvl w:ilvl="5" w:tplc="D02CE326">
      <w:numFmt w:val="bullet"/>
      <w:lvlText w:val="•"/>
      <w:lvlJc w:val="left"/>
      <w:pPr>
        <w:ind w:left="1977" w:hanging="260"/>
      </w:pPr>
      <w:rPr>
        <w:rFonts w:hint="default"/>
        <w:lang w:eastAsia="en-US" w:bidi="ar-SA"/>
      </w:rPr>
    </w:lvl>
    <w:lvl w:ilvl="6" w:tplc="AEDCA066">
      <w:numFmt w:val="bullet"/>
      <w:lvlText w:val="•"/>
      <w:lvlJc w:val="left"/>
      <w:pPr>
        <w:ind w:left="2289" w:hanging="260"/>
      </w:pPr>
      <w:rPr>
        <w:rFonts w:hint="default"/>
        <w:lang w:eastAsia="en-US" w:bidi="ar-SA"/>
      </w:rPr>
    </w:lvl>
    <w:lvl w:ilvl="7" w:tplc="D276B2AC">
      <w:numFmt w:val="bullet"/>
      <w:lvlText w:val="•"/>
      <w:lvlJc w:val="left"/>
      <w:pPr>
        <w:ind w:left="2600" w:hanging="260"/>
      </w:pPr>
      <w:rPr>
        <w:rFonts w:hint="default"/>
        <w:lang w:eastAsia="en-US" w:bidi="ar-SA"/>
      </w:rPr>
    </w:lvl>
    <w:lvl w:ilvl="8" w:tplc="130C2A34">
      <w:numFmt w:val="bullet"/>
      <w:lvlText w:val="•"/>
      <w:lvlJc w:val="left"/>
      <w:pPr>
        <w:ind w:left="2912" w:hanging="260"/>
      </w:pPr>
      <w:rPr>
        <w:rFonts w:hint="default"/>
        <w:lang w:eastAsia="en-US" w:bidi="ar-SA"/>
      </w:rPr>
    </w:lvl>
  </w:abstractNum>
  <w:abstractNum w:abstractNumId="68" w15:restartNumberingAfterBreak="0">
    <w:nsid w:val="5B7313D6"/>
    <w:multiLevelType w:val="hybridMultilevel"/>
    <w:tmpl w:val="0B088C3A"/>
    <w:lvl w:ilvl="0" w:tplc="93B65B28">
      <w:start w:val="8"/>
      <w:numFmt w:val="bullet"/>
      <w:lvlText w:val="-"/>
      <w:lvlJc w:val="left"/>
      <w:pPr>
        <w:ind w:left="1429" w:hanging="360"/>
      </w:pPr>
      <w:rPr>
        <w:rFonts w:ascii="Arial" w:eastAsia="MS Mincho" w:hAnsi="Arial" w:cs="Arial" w:hint="default"/>
      </w:rPr>
    </w:lvl>
    <w:lvl w:ilvl="1" w:tplc="21DC3608">
      <w:start w:val="1"/>
      <w:numFmt w:val="lowerLetter"/>
      <w:lvlText w:val="%2."/>
      <w:lvlJc w:val="left"/>
      <w:pPr>
        <w:ind w:left="2149" w:hanging="360"/>
      </w:pPr>
      <w:rPr>
        <w:rFonts w:ascii="Arial" w:eastAsia="MS Mincho" w:hAnsi="Arial" w:cs="Arial" w:hint="default"/>
      </w:rPr>
    </w:lvl>
    <w:lvl w:ilvl="2" w:tplc="04210005">
      <w:start w:val="1"/>
      <w:numFmt w:val="bullet"/>
      <w:lvlText w:val=""/>
      <w:lvlJc w:val="left"/>
      <w:pPr>
        <w:ind w:left="2869" w:hanging="360"/>
      </w:pPr>
      <w:rPr>
        <w:rFonts w:ascii="Wingdings" w:hAnsi="Wingdings" w:hint="default"/>
      </w:rPr>
    </w:lvl>
    <w:lvl w:ilvl="3" w:tplc="289C3AA8">
      <w:start w:val="3"/>
      <w:numFmt w:val="upperLetter"/>
      <w:lvlText w:val="%4."/>
      <w:lvlJc w:val="left"/>
      <w:pPr>
        <w:ind w:left="3589" w:hanging="360"/>
      </w:pPr>
      <w:rPr>
        <w:rFonts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69" w15:restartNumberingAfterBreak="0">
    <w:nsid w:val="5FEE6A49"/>
    <w:multiLevelType w:val="hybridMultilevel"/>
    <w:tmpl w:val="F154E140"/>
    <w:lvl w:ilvl="0" w:tplc="E0605C98">
      <w:start w:val="1"/>
      <w:numFmt w:val="decimal"/>
      <w:lvlText w:val="%1."/>
      <w:lvlJc w:val="left"/>
      <w:pPr>
        <w:ind w:left="720" w:hanging="360"/>
      </w:pPr>
      <w:rPr>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0" w15:restartNumberingAfterBreak="0">
    <w:nsid w:val="61B47A33"/>
    <w:multiLevelType w:val="multilevel"/>
    <w:tmpl w:val="86A60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22D2A78"/>
    <w:multiLevelType w:val="multilevel"/>
    <w:tmpl w:val="FAB6C19C"/>
    <w:lvl w:ilvl="0">
      <w:start w:val="1"/>
      <w:numFmt w:val="decimal"/>
      <w:lvlText w:val="%1."/>
      <w:lvlJc w:val="left"/>
      <w:pPr>
        <w:ind w:left="390" w:hanging="390"/>
      </w:pPr>
      <w:rPr>
        <w:rFonts w:hint="default"/>
      </w:rPr>
    </w:lvl>
    <w:lvl w:ilvl="1">
      <w:start w:val="1"/>
      <w:numFmt w:val="decimal"/>
      <w:lvlText w:val="%1.%2."/>
      <w:lvlJc w:val="left"/>
      <w:pPr>
        <w:ind w:left="2142" w:hanging="720"/>
      </w:pPr>
      <w:rPr>
        <w:rFonts w:hint="default"/>
      </w:rPr>
    </w:lvl>
    <w:lvl w:ilvl="2">
      <w:start w:val="1"/>
      <w:numFmt w:val="decimal"/>
      <w:lvlText w:val="%1.%2.%3."/>
      <w:lvlJc w:val="left"/>
      <w:pPr>
        <w:ind w:left="3564" w:hanging="720"/>
      </w:pPr>
      <w:rPr>
        <w:rFonts w:hint="default"/>
      </w:rPr>
    </w:lvl>
    <w:lvl w:ilvl="3">
      <w:start w:val="1"/>
      <w:numFmt w:val="decimal"/>
      <w:lvlText w:val="%1.%2.%3.%4."/>
      <w:lvlJc w:val="left"/>
      <w:pPr>
        <w:ind w:left="5346" w:hanging="1080"/>
      </w:pPr>
      <w:rPr>
        <w:rFonts w:hint="default"/>
      </w:rPr>
    </w:lvl>
    <w:lvl w:ilvl="4">
      <w:start w:val="1"/>
      <w:numFmt w:val="decimal"/>
      <w:lvlText w:val="%1.%2.%3.%4.%5."/>
      <w:lvlJc w:val="left"/>
      <w:pPr>
        <w:ind w:left="6768" w:hanging="1080"/>
      </w:pPr>
      <w:rPr>
        <w:rFonts w:hint="default"/>
      </w:rPr>
    </w:lvl>
    <w:lvl w:ilvl="5">
      <w:start w:val="1"/>
      <w:numFmt w:val="decimal"/>
      <w:lvlText w:val="%1.%2.%3.%4.%5.%6."/>
      <w:lvlJc w:val="left"/>
      <w:pPr>
        <w:ind w:left="8550" w:hanging="1440"/>
      </w:pPr>
      <w:rPr>
        <w:rFonts w:hint="default"/>
      </w:rPr>
    </w:lvl>
    <w:lvl w:ilvl="6">
      <w:start w:val="1"/>
      <w:numFmt w:val="decimal"/>
      <w:lvlText w:val="%1.%2.%3.%4.%5.%6.%7."/>
      <w:lvlJc w:val="left"/>
      <w:pPr>
        <w:ind w:left="9972" w:hanging="1440"/>
      </w:pPr>
      <w:rPr>
        <w:rFonts w:hint="default"/>
      </w:rPr>
    </w:lvl>
    <w:lvl w:ilvl="7">
      <w:start w:val="1"/>
      <w:numFmt w:val="decimal"/>
      <w:lvlText w:val="%1.%2.%3.%4.%5.%6.%7.%8."/>
      <w:lvlJc w:val="left"/>
      <w:pPr>
        <w:ind w:left="11754" w:hanging="1800"/>
      </w:pPr>
      <w:rPr>
        <w:rFonts w:hint="default"/>
      </w:rPr>
    </w:lvl>
    <w:lvl w:ilvl="8">
      <w:start w:val="1"/>
      <w:numFmt w:val="decimal"/>
      <w:lvlText w:val="%1.%2.%3.%4.%5.%6.%7.%8.%9."/>
      <w:lvlJc w:val="left"/>
      <w:pPr>
        <w:ind w:left="13536" w:hanging="2160"/>
      </w:pPr>
      <w:rPr>
        <w:rFonts w:hint="default"/>
      </w:rPr>
    </w:lvl>
  </w:abstractNum>
  <w:abstractNum w:abstractNumId="72" w15:restartNumberingAfterBreak="0">
    <w:nsid w:val="62C97FCF"/>
    <w:multiLevelType w:val="hybridMultilevel"/>
    <w:tmpl w:val="4F7CA468"/>
    <w:lvl w:ilvl="0" w:tplc="93FEFCE2">
      <w:start w:val="1"/>
      <w:numFmt w:val="lowerLetter"/>
      <w:lvlText w:val="%1."/>
      <w:lvlJc w:val="left"/>
      <w:pPr>
        <w:ind w:left="1854" w:hanging="360"/>
      </w:pPr>
      <w:rPr>
        <w:rFonts w:ascii="Tahoma" w:eastAsia="Calibri" w:hAnsi="Tahoma" w:cs="Tahoma" w:hint="default"/>
        <w:b w:val="0"/>
        <w:bCs/>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3" w15:restartNumberingAfterBreak="0">
    <w:nsid w:val="63916BA3"/>
    <w:multiLevelType w:val="hybridMultilevel"/>
    <w:tmpl w:val="F75C34E4"/>
    <w:lvl w:ilvl="0" w:tplc="848EA4DE">
      <w:start w:val="1"/>
      <w:numFmt w:val="lowerLetter"/>
      <w:lvlText w:val="%1."/>
      <w:lvlJc w:val="left"/>
      <w:pPr>
        <w:ind w:left="720" w:hanging="360"/>
      </w:pPr>
      <w:rPr>
        <w:rFonts w:ascii="Arial" w:eastAsia="MS Mincho" w:hAnsi="Arial" w:cs="Arial"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4B24CDF"/>
    <w:multiLevelType w:val="multilevel"/>
    <w:tmpl w:val="93C688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rPr>
        <w:rFonts w:ascii="Arial" w:hAnsi="Arial" w:cs="Arial" w:hint="default"/>
      </w:r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54C5D72"/>
    <w:multiLevelType w:val="multilevel"/>
    <w:tmpl w:val="6CC08C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6423F24"/>
    <w:multiLevelType w:val="hybridMultilevel"/>
    <w:tmpl w:val="077C98A2"/>
    <w:lvl w:ilvl="0" w:tplc="FE940CF2">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7" w15:restartNumberingAfterBreak="0">
    <w:nsid w:val="670C0CF7"/>
    <w:multiLevelType w:val="hybridMultilevel"/>
    <w:tmpl w:val="79BED84A"/>
    <w:lvl w:ilvl="0" w:tplc="0409000B">
      <w:start w:val="1"/>
      <w:numFmt w:val="bullet"/>
      <w:lvlText w:val=""/>
      <w:lvlJc w:val="left"/>
      <w:pPr>
        <w:ind w:left="1494" w:hanging="360"/>
      </w:pPr>
      <w:rPr>
        <w:rFonts w:ascii="Wingdings" w:hAnsi="Wingdings" w:hint="default"/>
        <w:b w:val="0"/>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8" w15:restartNumberingAfterBreak="0">
    <w:nsid w:val="681661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691C2117"/>
    <w:multiLevelType w:val="multilevel"/>
    <w:tmpl w:val="43046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ABF7EC9"/>
    <w:multiLevelType w:val="hybridMultilevel"/>
    <w:tmpl w:val="6AEA0040"/>
    <w:lvl w:ilvl="0" w:tplc="CEE6F6F4">
      <w:start w:val="1"/>
      <w:numFmt w:val="decimal"/>
      <w:lvlText w:val="%1."/>
      <w:lvlJc w:val="left"/>
      <w:pPr>
        <w:ind w:left="378" w:hanging="220"/>
      </w:pPr>
      <w:rPr>
        <w:rFonts w:ascii="Arial" w:eastAsia="Calibri" w:hAnsi="Arial" w:cs="Arial" w:hint="default"/>
        <w:b w:val="0"/>
        <w:bCs w:val="0"/>
        <w:i w:val="0"/>
        <w:iCs w:val="0"/>
        <w:spacing w:val="-1"/>
        <w:w w:val="100"/>
        <w:sz w:val="22"/>
        <w:szCs w:val="22"/>
        <w:lang w:eastAsia="en-US" w:bidi="ar-SA"/>
      </w:rPr>
    </w:lvl>
    <w:lvl w:ilvl="1" w:tplc="8908633E">
      <w:numFmt w:val="bullet"/>
      <w:lvlText w:val="•"/>
      <w:lvlJc w:val="left"/>
      <w:pPr>
        <w:ind w:left="699" w:hanging="220"/>
      </w:pPr>
      <w:rPr>
        <w:rFonts w:hint="default"/>
        <w:lang w:eastAsia="en-US" w:bidi="ar-SA"/>
      </w:rPr>
    </w:lvl>
    <w:lvl w:ilvl="2" w:tplc="BB6E200E">
      <w:numFmt w:val="bullet"/>
      <w:lvlText w:val="•"/>
      <w:lvlJc w:val="left"/>
      <w:pPr>
        <w:ind w:left="1018" w:hanging="220"/>
      </w:pPr>
      <w:rPr>
        <w:rFonts w:hint="default"/>
        <w:lang w:eastAsia="en-US" w:bidi="ar-SA"/>
      </w:rPr>
    </w:lvl>
    <w:lvl w:ilvl="3" w:tplc="396C71B6">
      <w:numFmt w:val="bullet"/>
      <w:lvlText w:val="•"/>
      <w:lvlJc w:val="left"/>
      <w:pPr>
        <w:ind w:left="1337" w:hanging="220"/>
      </w:pPr>
      <w:rPr>
        <w:rFonts w:hint="default"/>
        <w:lang w:eastAsia="en-US" w:bidi="ar-SA"/>
      </w:rPr>
    </w:lvl>
    <w:lvl w:ilvl="4" w:tplc="DEBC6132">
      <w:numFmt w:val="bullet"/>
      <w:lvlText w:val="•"/>
      <w:lvlJc w:val="left"/>
      <w:pPr>
        <w:ind w:left="1656" w:hanging="220"/>
      </w:pPr>
      <w:rPr>
        <w:rFonts w:hint="default"/>
        <w:lang w:eastAsia="en-US" w:bidi="ar-SA"/>
      </w:rPr>
    </w:lvl>
    <w:lvl w:ilvl="5" w:tplc="17489C18">
      <w:numFmt w:val="bullet"/>
      <w:lvlText w:val="•"/>
      <w:lvlJc w:val="left"/>
      <w:pPr>
        <w:ind w:left="1975" w:hanging="220"/>
      </w:pPr>
      <w:rPr>
        <w:rFonts w:hint="default"/>
        <w:lang w:eastAsia="en-US" w:bidi="ar-SA"/>
      </w:rPr>
    </w:lvl>
    <w:lvl w:ilvl="6" w:tplc="B15EF744">
      <w:numFmt w:val="bullet"/>
      <w:lvlText w:val="•"/>
      <w:lvlJc w:val="left"/>
      <w:pPr>
        <w:ind w:left="2294" w:hanging="220"/>
      </w:pPr>
      <w:rPr>
        <w:rFonts w:hint="default"/>
        <w:lang w:eastAsia="en-US" w:bidi="ar-SA"/>
      </w:rPr>
    </w:lvl>
    <w:lvl w:ilvl="7" w:tplc="9C70EC1C">
      <w:numFmt w:val="bullet"/>
      <w:lvlText w:val="•"/>
      <w:lvlJc w:val="left"/>
      <w:pPr>
        <w:ind w:left="2613" w:hanging="220"/>
      </w:pPr>
      <w:rPr>
        <w:rFonts w:hint="default"/>
        <w:lang w:eastAsia="en-US" w:bidi="ar-SA"/>
      </w:rPr>
    </w:lvl>
    <w:lvl w:ilvl="8" w:tplc="6CC8C5A6">
      <w:numFmt w:val="bullet"/>
      <w:lvlText w:val="•"/>
      <w:lvlJc w:val="left"/>
      <w:pPr>
        <w:ind w:left="2932" w:hanging="220"/>
      </w:pPr>
      <w:rPr>
        <w:rFonts w:hint="default"/>
        <w:lang w:eastAsia="en-US" w:bidi="ar-SA"/>
      </w:rPr>
    </w:lvl>
  </w:abstractNum>
  <w:abstractNum w:abstractNumId="81" w15:restartNumberingAfterBreak="0">
    <w:nsid w:val="6AEC40EC"/>
    <w:multiLevelType w:val="multilevel"/>
    <w:tmpl w:val="6AEC40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6C001486"/>
    <w:multiLevelType w:val="multilevel"/>
    <w:tmpl w:val="1E4CA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D16382A"/>
    <w:multiLevelType w:val="hybridMultilevel"/>
    <w:tmpl w:val="5BC4024E"/>
    <w:lvl w:ilvl="0" w:tplc="FA346216">
      <w:start w:val="4"/>
      <w:numFmt w:val="bullet"/>
      <w:lvlText w:val="-"/>
      <w:lvlJc w:val="left"/>
      <w:pPr>
        <w:ind w:left="720" w:hanging="360"/>
      </w:pPr>
      <w:rPr>
        <w:rFonts w:ascii="Tahoma" w:eastAsia="Times New Roman" w:hAnsi="Tahoma" w:cs="Tahom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4" w15:restartNumberingAfterBreak="0">
    <w:nsid w:val="6D6220A1"/>
    <w:multiLevelType w:val="multilevel"/>
    <w:tmpl w:val="FBE04440"/>
    <w:lvl w:ilvl="0">
      <w:start w:val="1"/>
      <w:numFmt w:val="decimal"/>
      <w:lvlText w:val="%1."/>
      <w:lvlJc w:val="left"/>
      <w:pPr>
        <w:tabs>
          <w:tab w:val="num" w:pos="720"/>
        </w:tabs>
        <w:ind w:left="720" w:hanging="360"/>
      </w:pPr>
      <w:rPr>
        <w:b w:val="0"/>
        <w:bCs/>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6F15556D"/>
    <w:multiLevelType w:val="multilevel"/>
    <w:tmpl w:val="D6B8E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2241757"/>
    <w:multiLevelType w:val="multilevel"/>
    <w:tmpl w:val="A08A72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ABA769A"/>
    <w:multiLevelType w:val="multilevel"/>
    <w:tmpl w:val="7ABA76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7CB052A0"/>
    <w:multiLevelType w:val="hybridMultilevel"/>
    <w:tmpl w:val="B66CEE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E8B7AE8"/>
    <w:multiLevelType w:val="multilevel"/>
    <w:tmpl w:val="AFA85E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EB6694E"/>
    <w:multiLevelType w:val="hybridMultilevel"/>
    <w:tmpl w:val="92C4E996"/>
    <w:lvl w:ilvl="0" w:tplc="93B65B28">
      <w:start w:val="8"/>
      <w:numFmt w:val="bullet"/>
      <w:lvlText w:val="-"/>
      <w:lvlJc w:val="left"/>
      <w:pPr>
        <w:ind w:left="1440" w:hanging="360"/>
      </w:pPr>
      <w:rPr>
        <w:rFonts w:ascii="Arial" w:eastAsia="MS Mincho" w:hAnsi="Arial" w:cs="Arial" w:hint="default"/>
      </w:rPr>
    </w:lvl>
    <w:lvl w:ilvl="1" w:tplc="B3507C9A">
      <w:start w:val="1"/>
      <w:numFmt w:val="lowerLetter"/>
      <w:lvlText w:val="%2."/>
      <w:lvlJc w:val="left"/>
      <w:pPr>
        <w:ind w:left="2160" w:hanging="360"/>
      </w:pPr>
      <w:rPr>
        <w:rFonts w:ascii="Arial" w:eastAsia="MS Mincho" w:hAnsi="Arial" w:cs="Arial"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91" w15:restartNumberingAfterBreak="0">
    <w:nsid w:val="7F221E10"/>
    <w:multiLevelType w:val="multilevel"/>
    <w:tmpl w:val="1F22D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68046406">
    <w:abstractNumId w:val="4"/>
  </w:num>
  <w:num w:numId="2" w16cid:durableId="561869702">
    <w:abstractNumId w:val="1"/>
  </w:num>
  <w:num w:numId="3" w16cid:durableId="1656183723">
    <w:abstractNumId w:val="14"/>
  </w:num>
  <w:num w:numId="4" w16cid:durableId="900671365">
    <w:abstractNumId w:val="10"/>
  </w:num>
  <w:num w:numId="5" w16cid:durableId="1549224708">
    <w:abstractNumId w:val="66"/>
  </w:num>
  <w:num w:numId="6" w16cid:durableId="580333781">
    <w:abstractNumId w:val="25"/>
  </w:num>
  <w:num w:numId="7" w16cid:durableId="1868443552">
    <w:abstractNumId w:val="33"/>
  </w:num>
  <w:num w:numId="8" w16cid:durableId="648095005">
    <w:abstractNumId w:val="73"/>
  </w:num>
  <w:num w:numId="9" w16cid:durableId="344333735">
    <w:abstractNumId w:val="11"/>
  </w:num>
  <w:num w:numId="10" w16cid:durableId="496922484">
    <w:abstractNumId w:val="37"/>
  </w:num>
  <w:num w:numId="11" w16cid:durableId="852916161">
    <w:abstractNumId w:val="71"/>
  </w:num>
  <w:num w:numId="12" w16cid:durableId="194851060">
    <w:abstractNumId w:val="81"/>
  </w:num>
  <w:num w:numId="13" w16cid:durableId="711076574">
    <w:abstractNumId w:val="87"/>
  </w:num>
  <w:num w:numId="14" w16cid:durableId="2063750568">
    <w:abstractNumId w:val="7"/>
  </w:num>
  <w:num w:numId="15" w16cid:durableId="803893291">
    <w:abstractNumId w:val="46"/>
  </w:num>
  <w:num w:numId="16" w16cid:durableId="1754735920">
    <w:abstractNumId w:val="57"/>
  </w:num>
  <w:num w:numId="17" w16cid:durableId="865874546">
    <w:abstractNumId w:val="41"/>
  </w:num>
  <w:num w:numId="18" w16cid:durableId="398599257">
    <w:abstractNumId w:val="52"/>
  </w:num>
  <w:num w:numId="19" w16cid:durableId="1179925398">
    <w:abstractNumId w:val="21"/>
  </w:num>
  <w:num w:numId="20" w16cid:durableId="626282729">
    <w:abstractNumId w:val="86"/>
  </w:num>
  <w:num w:numId="21" w16cid:durableId="1026250433">
    <w:abstractNumId w:val="5"/>
  </w:num>
  <w:num w:numId="22" w16cid:durableId="2021423871">
    <w:abstractNumId w:val="13"/>
  </w:num>
  <w:num w:numId="23" w16cid:durableId="1951232268">
    <w:abstractNumId w:val="75"/>
  </w:num>
  <w:num w:numId="24" w16cid:durableId="1651446177">
    <w:abstractNumId w:val="88"/>
  </w:num>
  <w:num w:numId="25" w16cid:durableId="1486581431">
    <w:abstractNumId w:val="91"/>
  </w:num>
  <w:num w:numId="26" w16cid:durableId="1487283082">
    <w:abstractNumId w:val="82"/>
  </w:num>
  <w:num w:numId="27" w16cid:durableId="57554130">
    <w:abstractNumId w:val="85"/>
  </w:num>
  <w:num w:numId="28" w16cid:durableId="317850570">
    <w:abstractNumId w:val="89"/>
  </w:num>
  <w:num w:numId="29" w16cid:durableId="309867614">
    <w:abstractNumId w:val="35"/>
  </w:num>
  <w:num w:numId="30" w16cid:durableId="2111855897">
    <w:abstractNumId w:val="36"/>
  </w:num>
  <w:num w:numId="31" w16cid:durableId="2143497565">
    <w:abstractNumId w:val="28"/>
  </w:num>
  <w:num w:numId="32" w16cid:durableId="420685926">
    <w:abstractNumId w:val="49"/>
  </w:num>
  <w:num w:numId="33" w16cid:durableId="1511723636">
    <w:abstractNumId w:val="51"/>
  </w:num>
  <w:num w:numId="34" w16cid:durableId="1721780183">
    <w:abstractNumId w:val="68"/>
  </w:num>
  <w:num w:numId="35" w16cid:durableId="1591888536">
    <w:abstractNumId w:val="26"/>
  </w:num>
  <w:num w:numId="36" w16cid:durableId="1841038879">
    <w:abstractNumId w:val="90"/>
  </w:num>
  <w:num w:numId="37" w16cid:durableId="1083455783">
    <w:abstractNumId w:val="32"/>
  </w:num>
  <w:num w:numId="38" w16cid:durableId="1086268518">
    <w:abstractNumId w:val="60"/>
  </w:num>
  <w:num w:numId="39" w16cid:durableId="1975716727">
    <w:abstractNumId w:val="77"/>
  </w:num>
  <w:num w:numId="40" w16cid:durableId="1430203005">
    <w:abstractNumId w:val="84"/>
  </w:num>
  <w:num w:numId="41" w16cid:durableId="767847299">
    <w:abstractNumId w:val="53"/>
  </w:num>
  <w:num w:numId="42" w16cid:durableId="1362635393">
    <w:abstractNumId w:val="70"/>
  </w:num>
  <w:num w:numId="43" w16cid:durableId="1754160301">
    <w:abstractNumId w:val="18"/>
  </w:num>
  <w:num w:numId="44" w16cid:durableId="679815126">
    <w:abstractNumId w:val="20"/>
  </w:num>
  <w:num w:numId="45" w16cid:durableId="792478268">
    <w:abstractNumId w:val="72"/>
  </w:num>
  <w:num w:numId="46" w16cid:durableId="2066953048">
    <w:abstractNumId w:val="47"/>
  </w:num>
  <w:num w:numId="47" w16cid:durableId="1109278812">
    <w:abstractNumId w:val="62"/>
  </w:num>
  <w:num w:numId="48" w16cid:durableId="208229345">
    <w:abstractNumId w:val="50"/>
  </w:num>
  <w:num w:numId="49" w16cid:durableId="605187531">
    <w:abstractNumId w:val="58"/>
  </w:num>
  <w:num w:numId="50" w16cid:durableId="836698221">
    <w:abstractNumId w:val="54"/>
  </w:num>
  <w:num w:numId="51" w16cid:durableId="746800685">
    <w:abstractNumId w:val="43"/>
  </w:num>
  <w:num w:numId="52" w16cid:durableId="782922222">
    <w:abstractNumId w:val="48"/>
  </w:num>
  <w:num w:numId="53" w16cid:durableId="1609892067">
    <w:abstractNumId w:val="64"/>
  </w:num>
  <w:num w:numId="54" w16cid:durableId="90400466">
    <w:abstractNumId w:val="38"/>
  </w:num>
  <w:num w:numId="55" w16cid:durableId="1764183751">
    <w:abstractNumId w:val="74"/>
  </w:num>
  <w:num w:numId="56" w16cid:durableId="531263694">
    <w:abstractNumId w:val="19"/>
  </w:num>
  <w:num w:numId="57" w16cid:durableId="1322850002">
    <w:abstractNumId w:val="29"/>
  </w:num>
  <w:num w:numId="58" w16cid:durableId="1605841512">
    <w:abstractNumId w:val="12"/>
  </w:num>
  <w:num w:numId="59" w16cid:durableId="1302999962">
    <w:abstractNumId w:val="40"/>
  </w:num>
  <w:num w:numId="60" w16cid:durableId="786432314">
    <w:abstractNumId w:val="80"/>
  </w:num>
  <w:num w:numId="61" w16cid:durableId="360208142">
    <w:abstractNumId w:val="9"/>
  </w:num>
  <w:num w:numId="62" w16cid:durableId="2103719256">
    <w:abstractNumId w:val="17"/>
  </w:num>
  <w:num w:numId="63" w16cid:durableId="1240556919">
    <w:abstractNumId w:val="15"/>
  </w:num>
  <w:num w:numId="64" w16cid:durableId="890727587">
    <w:abstractNumId w:val="63"/>
  </w:num>
  <w:num w:numId="65" w16cid:durableId="532233005">
    <w:abstractNumId w:val="24"/>
  </w:num>
  <w:num w:numId="66" w16cid:durableId="1410611825">
    <w:abstractNumId w:val="55"/>
  </w:num>
  <w:num w:numId="67" w16cid:durableId="2003582594">
    <w:abstractNumId w:val="65"/>
  </w:num>
  <w:num w:numId="68" w16cid:durableId="97264661">
    <w:abstractNumId w:val="3"/>
  </w:num>
  <w:num w:numId="69" w16cid:durableId="916481033">
    <w:abstractNumId w:val="44"/>
  </w:num>
  <w:num w:numId="70" w16cid:durableId="1358582706">
    <w:abstractNumId w:val="8"/>
  </w:num>
  <w:num w:numId="71" w16cid:durableId="922497614">
    <w:abstractNumId w:val="31"/>
  </w:num>
  <w:num w:numId="72" w16cid:durableId="110251735">
    <w:abstractNumId w:val="67"/>
  </w:num>
  <w:num w:numId="73" w16cid:durableId="2019190082">
    <w:abstractNumId w:val="27"/>
  </w:num>
  <w:num w:numId="74" w16cid:durableId="343899666">
    <w:abstractNumId w:val="61"/>
  </w:num>
  <w:num w:numId="75" w16cid:durableId="2016959419">
    <w:abstractNumId w:val="22"/>
  </w:num>
  <w:num w:numId="76" w16cid:durableId="1158692646">
    <w:abstractNumId w:val="59"/>
  </w:num>
  <w:num w:numId="77" w16cid:durableId="1287390386">
    <w:abstractNumId w:val="2"/>
  </w:num>
  <w:num w:numId="78" w16cid:durableId="2051958218">
    <w:abstractNumId w:val="16"/>
  </w:num>
  <w:num w:numId="79" w16cid:durableId="8258352">
    <w:abstractNumId w:val="42"/>
  </w:num>
  <w:num w:numId="80" w16cid:durableId="319580017">
    <w:abstractNumId w:val="79"/>
  </w:num>
  <w:num w:numId="81" w16cid:durableId="505217148">
    <w:abstractNumId w:val="6"/>
  </w:num>
  <w:num w:numId="82" w16cid:durableId="1927685625">
    <w:abstractNumId w:val="45"/>
  </w:num>
  <w:num w:numId="83" w16cid:durableId="847447525">
    <w:abstractNumId w:val="0"/>
  </w:num>
  <w:num w:numId="84" w16cid:durableId="858273683">
    <w:abstractNumId w:val="69"/>
  </w:num>
  <w:num w:numId="85" w16cid:durableId="1504319200">
    <w:abstractNumId w:val="34"/>
  </w:num>
  <w:num w:numId="86" w16cid:durableId="916864134">
    <w:abstractNumId w:val="76"/>
  </w:num>
  <w:num w:numId="87" w16cid:durableId="1759331586">
    <w:abstractNumId w:val="30"/>
  </w:num>
  <w:num w:numId="88" w16cid:durableId="332682909">
    <w:abstractNumId w:val="56"/>
  </w:num>
  <w:num w:numId="89" w16cid:durableId="1851331011">
    <w:abstractNumId w:val="78"/>
  </w:num>
  <w:num w:numId="90" w16cid:durableId="735856024">
    <w:abstractNumId w:val="23"/>
  </w:num>
  <w:num w:numId="91" w16cid:durableId="1902055781">
    <w:abstractNumId w:val="83"/>
  </w:num>
  <w:num w:numId="92" w16cid:durableId="747583376">
    <w:abstractNumId w:val="39"/>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6D5"/>
    <w:rsid w:val="00003E1F"/>
    <w:rsid w:val="000130D1"/>
    <w:rsid w:val="000161CE"/>
    <w:rsid w:val="0002072E"/>
    <w:rsid w:val="000246FD"/>
    <w:rsid w:val="00025268"/>
    <w:rsid w:val="00030E81"/>
    <w:rsid w:val="000311AB"/>
    <w:rsid w:val="0003345C"/>
    <w:rsid w:val="00033E4E"/>
    <w:rsid w:val="00034B6E"/>
    <w:rsid w:val="000361A8"/>
    <w:rsid w:val="000448F8"/>
    <w:rsid w:val="000456F5"/>
    <w:rsid w:val="00054E12"/>
    <w:rsid w:val="00055889"/>
    <w:rsid w:val="00065751"/>
    <w:rsid w:val="00066483"/>
    <w:rsid w:val="00067F72"/>
    <w:rsid w:val="00082B9E"/>
    <w:rsid w:val="00084F31"/>
    <w:rsid w:val="000875CC"/>
    <w:rsid w:val="00090BFB"/>
    <w:rsid w:val="00092A98"/>
    <w:rsid w:val="000940ED"/>
    <w:rsid w:val="000A22D9"/>
    <w:rsid w:val="000A4A4A"/>
    <w:rsid w:val="000A596C"/>
    <w:rsid w:val="000B114E"/>
    <w:rsid w:val="000B1E6C"/>
    <w:rsid w:val="000B7404"/>
    <w:rsid w:val="000C1836"/>
    <w:rsid w:val="000C2CC9"/>
    <w:rsid w:val="000C525F"/>
    <w:rsid w:val="000F317E"/>
    <w:rsid w:val="001005FC"/>
    <w:rsid w:val="0010118F"/>
    <w:rsid w:val="00103921"/>
    <w:rsid w:val="001046F0"/>
    <w:rsid w:val="00110B7A"/>
    <w:rsid w:val="001132D7"/>
    <w:rsid w:val="001150EB"/>
    <w:rsid w:val="00115C64"/>
    <w:rsid w:val="00116EAC"/>
    <w:rsid w:val="00121933"/>
    <w:rsid w:val="001250F0"/>
    <w:rsid w:val="00126753"/>
    <w:rsid w:val="00126DB4"/>
    <w:rsid w:val="00130162"/>
    <w:rsid w:val="00130951"/>
    <w:rsid w:val="001310FC"/>
    <w:rsid w:val="00137247"/>
    <w:rsid w:val="00142EA7"/>
    <w:rsid w:val="00154CF2"/>
    <w:rsid w:val="00156489"/>
    <w:rsid w:val="00157A61"/>
    <w:rsid w:val="00160D2F"/>
    <w:rsid w:val="0016239A"/>
    <w:rsid w:val="001669FC"/>
    <w:rsid w:val="00167930"/>
    <w:rsid w:val="00167C96"/>
    <w:rsid w:val="001757E9"/>
    <w:rsid w:val="0018076A"/>
    <w:rsid w:val="00180BF0"/>
    <w:rsid w:val="00183137"/>
    <w:rsid w:val="00185E34"/>
    <w:rsid w:val="00187AF2"/>
    <w:rsid w:val="00191115"/>
    <w:rsid w:val="0019498C"/>
    <w:rsid w:val="001A0F7D"/>
    <w:rsid w:val="001A273D"/>
    <w:rsid w:val="001A2B22"/>
    <w:rsid w:val="001A2D61"/>
    <w:rsid w:val="001A46C3"/>
    <w:rsid w:val="001A7F16"/>
    <w:rsid w:val="001C421B"/>
    <w:rsid w:val="001C44A6"/>
    <w:rsid w:val="001C4E90"/>
    <w:rsid w:val="001F0E3E"/>
    <w:rsid w:val="001F74A1"/>
    <w:rsid w:val="00207361"/>
    <w:rsid w:val="00212D1E"/>
    <w:rsid w:val="002133B9"/>
    <w:rsid w:val="00215732"/>
    <w:rsid w:val="00217A5E"/>
    <w:rsid w:val="00222D09"/>
    <w:rsid w:val="00224D3D"/>
    <w:rsid w:val="002257B5"/>
    <w:rsid w:val="00234211"/>
    <w:rsid w:val="00245A02"/>
    <w:rsid w:val="00246719"/>
    <w:rsid w:val="00251568"/>
    <w:rsid w:val="00251C11"/>
    <w:rsid w:val="0025441B"/>
    <w:rsid w:val="002608BC"/>
    <w:rsid w:val="00264624"/>
    <w:rsid w:val="0027690C"/>
    <w:rsid w:val="002776AB"/>
    <w:rsid w:val="00280FDD"/>
    <w:rsid w:val="002839F1"/>
    <w:rsid w:val="0028788E"/>
    <w:rsid w:val="00290C96"/>
    <w:rsid w:val="00291106"/>
    <w:rsid w:val="00293C30"/>
    <w:rsid w:val="0029718A"/>
    <w:rsid w:val="002A76E7"/>
    <w:rsid w:val="002B3ABE"/>
    <w:rsid w:val="002B615B"/>
    <w:rsid w:val="002B7335"/>
    <w:rsid w:val="002C65ED"/>
    <w:rsid w:val="002D0E5A"/>
    <w:rsid w:val="002D2D4A"/>
    <w:rsid w:val="002D5234"/>
    <w:rsid w:val="002E25AE"/>
    <w:rsid w:val="002E385D"/>
    <w:rsid w:val="002E5596"/>
    <w:rsid w:val="002F18A5"/>
    <w:rsid w:val="002F629F"/>
    <w:rsid w:val="00301C9E"/>
    <w:rsid w:val="00301DBA"/>
    <w:rsid w:val="0031508E"/>
    <w:rsid w:val="00322AEF"/>
    <w:rsid w:val="00323918"/>
    <w:rsid w:val="0034647F"/>
    <w:rsid w:val="003524CF"/>
    <w:rsid w:val="003604B3"/>
    <w:rsid w:val="003638DF"/>
    <w:rsid w:val="003652DA"/>
    <w:rsid w:val="00372D61"/>
    <w:rsid w:val="003745B9"/>
    <w:rsid w:val="0037481D"/>
    <w:rsid w:val="00377AB7"/>
    <w:rsid w:val="00384A1C"/>
    <w:rsid w:val="00385C1E"/>
    <w:rsid w:val="00386D66"/>
    <w:rsid w:val="00391317"/>
    <w:rsid w:val="00394BFA"/>
    <w:rsid w:val="0039613A"/>
    <w:rsid w:val="003A4007"/>
    <w:rsid w:val="003A600A"/>
    <w:rsid w:val="003A6B71"/>
    <w:rsid w:val="003B0ABD"/>
    <w:rsid w:val="003B1EDE"/>
    <w:rsid w:val="003B3E6B"/>
    <w:rsid w:val="003C0056"/>
    <w:rsid w:val="003C2B70"/>
    <w:rsid w:val="003C5330"/>
    <w:rsid w:val="003C5C2A"/>
    <w:rsid w:val="003C7AC8"/>
    <w:rsid w:val="003D7CDE"/>
    <w:rsid w:val="003E6819"/>
    <w:rsid w:val="003F4EBF"/>
    <w:rsid w:val="003F4EEA"/>
    <w:rsid w:val="00400C1E"/>
    <w:rsid w:val="0041421F"/>
    <w:rsid w:val="00424407"/>
    <w:rsid w:val="00425A04"/>
    <w:rsid w:val="004314EA"/>
    <w:rsid w:val="004317FF"/>
    <w:rsid w:val="004329F3"/>
    <w:rsid w:val="00437A5B"/>
    <w:rsid w:val="00442BFA"/>
    <w:rsid w:val="004477F8"/>
    <w:rsid w:val="00456B13"/>
    <w:rsid w:val="00457C35"/>
    <w:rsid w:val="0046437C"/>
    <w:rsid w:val="00471B93"/>
    <w:rsid w:val="00473579"/>
    <w:rsid w:val="00474951"/>
    <w:rsid w:val="00474D2A"/>
    <w:rsid w:val="00477062"/>
    <w:rsid w:val="00480022"/>
    <w:rsid w:val="00484B75"/>
    <w:rsid w:val="00485BCB"/>
    <w:rsid w:val="00490668"/>
    <w:rsid w:val="00494324"/>
    <w:rsid w:val="004A78BF"/>
    <w:rsid w:val="004B47E1"/>
    <w:rsid w:val="004B7753"/>
    <w:rsid w:val="004B79FC"/>
    <w:rsid w:val="004B7FE3"/>
    <w:rsid w:val="004C67A3"/>
    <w:rsid w:val="004C77B2"/>
    <w:rsid w:val="004C7E8D"/>
    <w:rsid w:val="004E28C9"/>
    <w:rsid w:val="004F1EE7"/>
    <w:rsid w:val="004F3BAD"/>
    <w:rsid w:val="00502F77"/>
    <w:rsid w:val="005035F4"/>
    <w:rsid w:val="00505513"/>
    <w:rsid w:val="005065E4"/>
    <w:rsid w:val="00506BA6"/>
    <w:rsid w:val="00511E06"/>
    <w:rsid w:val="005128BC"/>
    <w:rsid w:val="0051496E"/>
    <w:rsid w:val="005157C5"/>
    <w:rsid w:val="00515EC4"/>
    <w:rsid w:val="00517CB1"/>
    <w:rsid w:val="00521891"/>
    <w:rsid w:val="00522D46"/>
    <w:rsid w:val="005261CC"/>
    <w:rsid w:val="00532825"/>
    <w:rsid w:val="00533335"/>
    <w:rsid w:val="00534173"/>
    <w:rsid w:val="0053793A"/>
    <w:rsid w:val="00550C36"/>
    <w:rsid w:val="00554D74"/>
    <w:rsid w:val="00560456"/>
    <w:rsid w:val="005637E8"/>
    <w:rsid w:val="005659A3"/>
    <w:rsid w:val="00565F61"/>
    <w:rsid w:val="00566D79"/>
    <w:rsid w:val="005677F0"/>
    <w:rsid w:val="00572DA8"/>
    <w:rsid w:val="00573565"/>
    <w:rsid w:val="005745F8"/>
    <w:rsid w:val="00575C65"/>
    <w:rsid w:val="00585E51"/>
    <w:rsid w:val="005A3791"/>
    <w:rsid w:val="005A4521"/>
    <w:rsid w:val="005A612D"/>
    <w:rsid w:val="005A7125"/>
    <w:rsid w:val="005B5095"/>
    <w:rsid w:val="005B56CD"/>
    <w:rsid w:val="005C057B"/>
    <w:rsid w:val="005C4218"/>
    <w:rsid w:val="005C51A9"/>
    <w:rsid w:val="005C75DA"/>
    <w:rsid w:val="005D0DAA"/>
    <w:rsid w:val="005D6AEA"/>
    <w:rsid w:val="005E011F"/>
    <w:rsid w:val="005E548F"/>
    <w:rsid w:val="005E54F6"/>
    <w:rsid w:val="005E7901"/>
    <w:rsid w:val="005F6E6E"/>
    <w:rsid w:val="00600B12"/>
    <w:rsid w:val="00611818"/>
    <w:rsid w:val="0061281F"/>
    <w:rsid w:val="006145A5"/>
    <w:rsid w:val="006224E9"/>
    <w:rsid w:val="00627D21"/>
    <w:rsid w:val="006349C2"/>
    <w:rsid w:val="00636A35"/>
    <w:rsid w:val="00642038"/>
    <w:rsid w:val="00643B35"/>
    <w:rsid w:val="0064475A"/>
    <w:rsid w:val="0065763E"/>
    <w:rsid w:val="0066485E"/>
    <w:rsid w:val="0067257F"/>
    <w:rsid w:val="00675E57"/>
    <w:rsid w:val="00693BB9"/>
    <w:rsid w:val="006A4466"/>
    <w:rsid w:val="006B0203"/>
    <w:rsid w:val="006B2FD4"/>
    <w:rsid w:val="006B36CD"/>
    <w:rsid w:val="006B5782"/>
    <w:rsid w:val="006B5B16"/>
    <w:rsid w:val="006C26AD"/>
    <w:rsid w:val="006D0718"/>
    <w:rsid w:val="006D4CCB"/>
    <w:rsid w:val="006D5BDF"/>
    <w:rsid w:val="006E24AE"/>
    <w:rsid w:val="006E2886"/>
    <w:rsid w:val="00706D8B"/>
    <w:rsid w:val="00712DF3"/>
    <w:rsid w:val="007241E0"/>
    <w:rsid w:val="00726134"/>
    <w:rsid w:val="00731CC5"/>
    <w:rsid w:val="00732361"/>
    <w:rsid w:val="00732F0E"/>
    <w:rsid w:val="00735A63"/>
    <w:rsid w:val="00745B36"/>
    <w:rsid w:val="00750CEC"/>
    <w:rsid w:val="00754097"/>
    <w:rsid w:val="00755E08"/>
    <w:rsid w:val="00760E37"/>
    <w:rsid w:val="007620A0"/>
    <w:rsid w:val="00763F9F"/>
    <w:rsid w:val="00771F80"/>
    <w:rsid w:val="007723FD"/>
    <w:rsid w:val="00776A64"/>
    <w:rsid w:val="007826DB"/>
    <w:rsid w:val="0078283E"/>
    <w:rsid w:val="00793949"/>
    <w:rsid w:val="007A0892"/>
    <w:rsid w:val="007A0906"/>
    <w:rsid w:val="007A1984"/>
    <w:rsid w:val="007A3E2E"/>
    <w:rsid w:val="007A72C2"/>
    <w:rsid w:val="007B163E"/>
    <w:rsid w:val="007B6382"/>
    <w:rsid w:val="007C0B6F"/>
    <w:rsid w:val="007C2B33"/>
    <w:rsid w:val="007C54C1"/>
    <w:rsid w:val="007C55C6"/>
    <w:rsid w:val="007C6C5C"/>
    <w:rsid w:val="007D40F9"/>
    <w:rsid w:val="007E1477"/>
    <w:rsid w:val="007E2796"/>
    <w:rsid w:val="007E70B5"/>
    <w:rsid w:val="007E73CE"/>
    <w:rsid w:val="007F0A13"/>
    <w:rsid w:val="00804250"/>
    <w:rsid w:val="00807BC8"/>
    <w:rsid w:val="00816907"/>
    <w:rsid w:val="0084130C"/>
    <w:rsid w:val="00847EBA"/>
    <w:rsid w:val="00851567"/>
    <w:rsid w:val="00860875"/>
    <w:rsid w:val="008714CC"/>
    <w:rsid w:val="00883BDE"/>
    <w:rsid w:val="00891793"/>
    <w:rsid w:val="0089236D"/>
    <w:rsid w:val="00893925"/>
    <w:rsid w:val="0089721C"/>
    <w:rsid w:val="008A1CA5"/>
    <w:rsid w:val="008A48A2"/>
    <w:rsid w:val="008A7FCF"/>
    <w:rsid w:val="008B040A"/>
    <w:rsid w:val="008B77A6"/>
    <w:rsid w:val="008B7ACF"/>
    <w:rsid w:val="008C18D9"/>
    <w:rsid w:val="008C4463"/>
    <w:rsid w:val="008C776F"/>
    <w:rsid w:val="008D3C24"/>
    <w:rsid w:val="008E5938"/>
    <w:rsid w:val="008E601B"/>
    <w:rsid w:val="008F4F32"/>
    <w:rsid w:val="00900BA4"/>
    <w:rsid w:val="00901281"/>
    <w:rsid w:val="0090444D"/>
    <w:rsid w:val="0091255B"/>
    <w:rsid w:val="00912634"/>
    <w:rsid w:val="0091409C"/>
    <w:rsid w:val="00920410"/>
    <w:rsid w:val="00920E82"/>
    <w:rsid w:val="00921AEF"/>
    <w:rsid w:val="00921E0F"/>
    <w:rsid w:val="00924369"/>
    <w:rsid w:val="00925B6A"/>
    <w:rsid w:val="009262AA"/>
    <w:rsid w:val="00926698"/>
    <w:rsid w:val="0092775B"/>
    <w:rsid w:val="009332FC"/>
    <w:rsid w:val="00933747"/>
    <w:rsid w:val="00953BAD"/>
    <w:rsid w:val="00964B41"/>
    <w:rsid w:val="0096748B"/>
    <w:rsid w:val="00967B69"/>
    <w:rsid w:val="00967DC7"/>
    <w:rsid w:val="00967FCF"/>
    <w:rsid w:val="00970850"/>
    <w:rsid w:val="0097315C"/>
    <w:rsid w:val="00976411"/>
    <w:rsid w:val="0098166E"/>
    <w:rsid w:val="0098304F"/>
    <w:rsid w:val="00986EA3"/>
    <w:rsid w:val="00986F73"/>
    <w:rsid w:val="00993310"/>
    <w:rsid w:val="00995085"/>
    <w:rsid w:val="009A4BA8"/>
    <w:rsid w:val="009A68C0"/>
    <w:rsid w:val="009B2EBB"/>
    <w:rsid w:val="009B56A9"/>
    <w:rsid w:val="009C1D1D"/>
    <w:rsid w:val="009C1D4A"/>
    <w:rsid w:val="009C6923"/>
    <w:rsid w:val="009C6F28"/>
    <w:rsid w:val="009D09DF"/>
    <w:rsid w:val="009E4E68"/>
    <w:rsid w:val="009F3760"/>
    <w:rsid w:val="00A03409"/>
    <w:rsid w:val="00A03D1B"/>
    <w:rsid w:val="00A04666"/>
    <w:rsid w:val="00A14581"/>
    <w:rsid w:val="00A15A39"/>
    <w:rsid w:val="00A21B82"/>
    <w:rsid w:val="00A232B7"/>
    <w:rsid w:val="00A31EA9"/>
    <w:rsid w:val="00A35FD6"/>
    <w:rsid w:val="00A36C03"/>
    <w:rsid w:val="00A42965"/>
    <w:rsid w:val="00A43362"/>
    <w:rsid w:val="00A573F7"/>
    <w:rsid w:val="00A6473C"/>
    <w:rsid w:val="00A64CA7"/>
    <w:rsid w:val="00A65A2C"/>
    <w:rsid w:val="00A66DC9"/>
    <w:rsid w:val="00A674AD"/>
    <w:rsid w:val="00A72EA2"/>
    <w:rsid w:val="00A844AF"/>
    <w:rsid w:val="00A85210"/>
    <w:rsid w:val="00A90214"/>
    <w:rsid w:val="00A912F4"/>
    <w:rsid w:val="00A969D8"/>
    <w:rsid w:val="00AA0934"/>
    <w:rsid w:val="00AA0AAB"/>
    <w:rsid w:val="00AA14D7"/>
    <w:rsid w:val="00AA3B29"/>
    <w:rsid w:val="00AB689C"/>
    <w:rsid w:val="00AC2BE9"/>
    <w:rsid w:val="00AC33CC"/>
    <w:rsid w:val="00AC69E1"/>
    <w:rsid w:val="00AD21B2"/>
    <w:rsid w:val="00AD55D3"/>
    <w:rsid w:val="00AE5373"/>
    <w:rsid w:val="00AF0DBF"/>
    <w:rsid w:val="00AF28BB"/>
    <w:rsid w:val="00AF34C5"/>
    <w:rsid w:val="00AF3F3E"/>
    <w:rsid w:val="00AF405A"/>
    <w:rsid w:val="00AF4518"/>
    <w:rsid w:val="00AF5D14"/>
    <w:rsid w:val="00B00F63"/>
    <w:rsid w:val="00B00F69"/>
    <w:rsid w:val="00B05F90"/>
    <w:rsid w:val="00B079D0"/>
    <w:rsid w:val="00B12DEA"/>
    <w:rsid w:val="00B15A3A"/>
    <w:rsid w:val="00B168C8"/>
    <w:rsid w:val="00B266A3"/>
    <w:rsid w:val="00B3547D"/>
    <w:rsid w:val="00B40741"/>
    <w:rsid w:val="00B40A4C"/>
    <w:rsid w:val="00B40AB3"/>
    <w:rsid w:val="00B4756B"/>
    <w:rsid w:val="00B47799"/>
    <w:rsid w:val="00B56CC4"/>
    <w:rsid w:val="00B60F47"/>
    <w:rsid w:val="00B614D3"/>
    <w:rsid w:val="00B63EE5"/>
    <w:rsid w:val="00B7589D"/>
    <w:rsid w:val="00B80527"/>
    <w:rsid w:val="00B816F6"/>
    <w:rsid w:val="00B841CC"/>
    <w:rsid w:val="00B9127B"/>
    <w:rsid w:val="00B96DF6"/>
    <w:rsid w:val="00BA3B0A"/>
    <w:rsid w:val="00BA60AC"/>
    <w:rsid w:val="00BB2B14"/>
    <w:rsid w:val="00BB70F2"/>
    <w:rsid w:val="00BC0C7A"/>
    <w:rsid w:val="00BC7CAB"/>
    <w:rsid w:val="00BD04B8"/>
    <w:rsid w:val="00BD106E"/>
    <w:rsid w:val="00BD51FD"/>
    <w:rsid w:val="00BE5C07"/>
    <w:rsid w:val="00BE6396"/>
    <w:rsid w:val="00BF2819"/>
    <w:rsid w:val="00BF3B91"/>
    <w:rsid w:val="00BF51C6"/>
    <w:rsid w:val="00BF6B4E"/>
    <w:rsid w:val="00C0076A"/>
    <w:rsid w:val="00C059EC"/>
    <w:rsid w:val="00C05FD8"/>
    <w:rsid w:val="00C12183"/>
    <w:rsid w:val="00C1405B"/>
    <w:rsid w:val="00C147E1"/>
    <w:rsid w:val="00C217E2"/>
    <w:rsid w:val="00C22BBE"/>
    <w:rsid w:val="00C25416"/>
    <w:rsid w:val="00C26CB9"/>
    <w:rsid w:val="00C36ED5"/>
    <w:rsid w:val="00C43E24"/>
    <w:rsid w:val="00C459BC"/>
    <w:rsid w:val="00C51C38"/>
    <w:rsid w:val="00C532F4"/>
    <w:rsid w:val="00C60138"/>
    <w:rsid w:val="00C60F2A"/>
    <w:rsid w:val="00C61396"/>
    <w:rsid w:val="00C730B6"/>
    <w:rsid w:val="00C74250"/>
    <w:rsid w:val="00C748DD"/>
    <w:rsid w:val="00C76060"/>
    <w:rsid w:val="00C765ED"/>
    <w:rsid w:val="00C81818"/>
    <w:rsid w:val="00C845C5"/>
    <w:rsid w:val="00C858AA"/>
    <w:rsid w:val="00C85CE5"/>
    <w:rsid w:val="00C905D6"/>
    <w:rsid w:val="00C90E0A"/>
    <w:rsid w:val="00C92F1F"/>
    <w:rsid w:val="00C937AC"/>
    <w:rsid w:val="00CA14F7"/>
    <w:rsid w:val="00CA77A3"/>
    <w:rsid w:val="00CB49B9"/>
    <w:rsid w:val="00CC1586"/>
    <w:rsid w:val="00CC1707"/>
    <w:rsid w:val="00CC4EDE"/>
    <w:rsid w:val="00CC54E8"/>
    <w:rsid w:val="00CC6BBF"/>
    <w:rsid w:val="00CD638F"/>
    <w:rsid w:val="00CD648F"/>
    <w:rsid w:val="00CE1AB6"/>
    <w:rsid w:val="00CE3CE8"/>
    <w:rsid w:val="00CF0756"/>
    <w:rsid w:val="00CF3BB2"/>
    <w:rsid w:val="00CF7276"/>
    <w:rsid w:val="00D02FB0"/>
    <w:rsid w:val="00D065AA"/>
    <w:rsid w:val="00D1093F"/>
    <w:rsid w:val="00D113DE"/>
    <w:rsid w:val="00D16918"/>
    <w:rsid w:val="00D26A64"/>
    <w:rsid w:val="00D30B5C"/>
    <w:rsid w:val="00D344BB"/>
    <w:rsid w:val="00D400E9"/>
    <w:rsid w:val="00D432DD"/>
    <w:rsid w:val="00D434E0"/>
    <w:rsid w:val="00D6667A"/>
    <w:rsid w:val="00D70B5C"/>
    <w:rsid w:val="00D817D2"/>
    <w:rsid w:val="00D8603F"/>
    <w:rsid w:val="00DA7847"/>
    <w:rsid w:val="00DB004B"/>
    <w:rsid w:val="00DC783B"/>
    <w:rsid w:val="00DD7115"/>
    <w:rsid w:val="00DD7FCA"/>
    <w:rsid w:val="00DE2C14"/>
    <w:rsid w:val="00DF277F"/>
    <w:rsid w:val="00E026D4"/>
    <w:rsid w:val="00E2177E"/>
    <w:rsid w:val="00E23051"/>
    <w:rsid w:val="00E2363A"/>
    <w:rsid w:val="00E25DF9"/>
    <w:rsid w:val="00E31092"/>
    <w:rsid w:val="00E34844"/>
    <w:rsid w:val="00E41DB6"/>
    <w:rsid w:val="00E466D5"/>
    <w:rsid w:val="00E573C1"/>
    <w:rsid w:val="00E66046"/>
    <w:rsid w:val="00E67050"/>
    <w:rsid w:val="00E73528"/>
    <w:rsid w:val="00E75E00"/>
    <w:rsid w:val="00E76252"/>
    <w:rsid w:val="00E76D8D"/>
    <w:rsid w:val="00E81FBE"/>
    <w:rsid w:val="00E8266B"/>
    <w:rsid w:val="00E85358"/>
    <w:rsid w:val="00E86160"/>
    <w:rsid w:val="00E868D7"/>
    <w:rsid w:val="00E87574"/>
    <w:rsid w:val="00E92EE2"/>
    <w:rsid w:val="00E9367F"/>
    <w:rsid w:val="00EB1CE3"/>
    <w:rsid w:val="00EC06D7"/>
    <w:rsid w:val="00EC3D34"/>
    <w:rsid w:val="00EC5DC8"/>
    <w:rsid w:val="00ED040A"/>
    <w:rsid w:val="00ED4F38"/>
    <w:rsid w:val="00ED6819"/>
    <w:rsid w:val="00EE05B6"/>
    <w:rsid w:val="00EE3773"/>
    <w:rsid w:val="00EF097A"/>
    <w:rsid w:val="00EF1DDD"/>
    <w:rsid w:val="00EF38DF"/>
    <w:rsid w:val="00EF4251"/>
    <w:rsid w:val="00EF62B5"/>
    <w:rsid w:val="00EF7673"/>
    <w:rsid w:val="00F012E1"/>
    <w:rsid w:val="00F01FF5"/>
    <w:rsid w:val="00F2122A"/>
    <w:rsid w:val="00F24B2A"/>
    <w:rsid w:val="00F3212C"/>
    <w:rsid w:val="00F34C38"/>
    <w:rsid w:val="00F37830"/>
    <w:rsid w:val="00F415D7"/>
    <w:rsid w:val="00F419B5"/>
    <w:rsid w:val="00F55BAC"/>
    <w:rsid w:val="00F56C14"/>
    <w:rsid w:val="00F57256"/>
    <w:rsid w:val="00F60020"/>
    <w:rsid w:val="00F60141"/>
    <w:rsid w:val="00F64422"/>
    <w:rsid w:val="00F760CD"/>
    <w:rsid w:val="00F83058"/>
    <w:rsid w:val="00F9563C"/>
    <w:rsid w:val="00FA2A0B"/>
    <w:rsid w:val="00FB420E"/>
    <w:rsid w:val="00FB6EC9"/>
    <w:rsid w:val="00FD033A"/>
    <w:rsid w:val="00FD28F5"/>
    <w:rsid w:val="00FD2DD8"/>
    <w:rsid w:val="00FE49A3"/>
    <w:rsid w:val="00FE5B77"/>
    <w:rsid w:val="00FE6B76"/>
    <w:rsid w:val="00FF12F0"/>
    <w:rsid w:val="00FF2476"/>
    <w:rsid w:val="00FF2D80"/>
    <w:rsid w:val="00FF6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89A84"/>
  <w15:docId w15:val="{407F5982-4ED2-47A7-B5F5-41682582D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1" w:unhideWhenUsed="1" w:qFormat="1"/>
    <w:lsdException w:name="toc 8" w:semiHidden="1" w:uiPriority="1" w:unhideWhenUsed="1" w:qFormat="1"/>
    <w:lsdException w:name="toc 9" w:semiHidden="1" w:uiPriority="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21E0F"/>
    <w:rPr>
      <w:rFonts w:ascii="Times New Roman" w:eastAsia="Times New Roman" w:hAnsi="Times New Roman" w:cs="Times New Roman"/>
    </w:rPr>
  </w:style>
  <w:style w:type="paragraph" w:styleId="Heading1">
    <w:name w:val="heading 1"/>
    <w:basedOn w:val="Caption"/>
    <w:next w:val="Normal"/>
    <w:link w:val="Heading1Char"/>
    <w:uiPriority w:val="9"/>
    <w:qFormat/>
    <w:rsid w:val="00986EA3"/>
    <w:pPr>
      <w:numPr>
        <w:numId w:val="88"/>
      </w:numPr>
      <w:outlineLvl w:val="0"/>
    </w:pPr>
    <w:rPr>
      <w:rFonts w:cs="Arial"/>
      <w:noProof/>
      <w:szCs w:val="24"/>
      <w:lang w:val="en-ID"/>
    </w:rPr>
  </w:style>
  <w:style w:type="paragraph" w:styleId="Heading2">
    <w:name w:val="heading 2"/>
    <w:basedOn w:val="Normal"/>
    <w:next w:val="Normal"/>
    <w:link w:val="Heading2Char"/>
    <w:uiPriority w:val="99"/>
    <w:unhideWhenUsed/>
    <w:qFormat/>
    <w:rsid w:val="003E6819"/>
    <w:pPr>
      <w:keepNext/>
      <w:keepLines/>
      <w:widowControl/>
      <w:numPr>
        <w:ilvl w:val="1"/>
        <w:numId w:val="88"/>
      </w:numPr>
      <w:autoSpaceDE/>
      <w:autoSpaceDN/>
      <w:spacing w:before="40" w:line="259" w:lineRule="auto"/>
      <w:outlineLvl w:val="1"/>
    </w:pPr>
    <w:rPr>
      <w:rFonts w:ascii="Arial" w:eastAsiaTheme="majorEastAsia" w:hAnsi="Arial" w:cstheme="majorBidi"/>
      <w:b/>
      <w:sz w:val="24"/>
      <w:szCs w:val="26"/>
    </w:rPr>
  </w:style>
  <w:style w:type="paragraph" w:styleId="Heading3">
    <w:name w:val="heading 3"/>
    <w:basedOn w:val="Normal"/>
    <w:next w:val="Normal"/>
    <w:link w:val="Heading3Char"/>
    <w:uiPriority w:val="9"/>
    <w:unhideWhenUsed/>
    <w:qFormat/>
    <w:rsid w:val="00921E0F"/>
    <w:pPr>
      <w:keepNext/>
      <w:keepLines/>
      <w:numPr>
        <w:ilvl w:val="2"/>
        <w:numId w:val="88"/>
      </w:numPr>
      <w:outlineLvl w:val="2"/>
    </w:pPr>
    <w:rPr>
      <w:rFonts w:ascii="Arial" w:eastAsiaTheme="majorEastAsia" w:hAnsi="Arial" w:cstheme="majorBidi"/>
      <w:b/>
      <w:color w:val="000000" w:themeColor="text1"/>
      <w:sz w:val="24"/>
      <w:szCs w:val="24"/>
    </w:rPr>
  </w:style>
  <w:style w:type="paragraph" w:styleId="Heading4">
    <w:name w:val="heading 4"/>
    <w:aliases w:val="Heading 4 gambar"/>
    <w:basedOn w:val="Normal"/>
    <w:next w:val="Normal"/>
    <w:link w:val="Heading4Char"/>
    <w:uiPriority w:val="1"/>
    <w:unhideWhenUsed/>
    <w:qFormat/>
    <w:rsid w:val="00E25DF9"/>
    <w:pPr>
      <w:keepNext/>
      <w:keepLines/>
      <w:widowControl/>
      <w:numPr>
        <w:ilvl w:val="3"/>
        <w:numId w:val="88"/>
      </w:numPr>
      <w:autoSpaceDE/>
      <w:autoSpaceDN/>
      <w:spacing w:before="40" w:line="259" w:lineRule="auto"/>
      <w:jc w:val="center"/>
      <w:outlineLvl w:val="3"/>
    </w:pPr>
    <w:rPr>
      <w:rFonts w:eastAsiaTheme="majorEastAsia" w:cstheme="majorBidi"/>
      <w:iCs/>
    </w:rPr>
  </w:style>
  <w:style w:type="paragraph" w:styleId="Heading5">
    <w:name w:val="heading 5"/>
    <w:basedOn w:val="Normal"/>
    <w:link w:val="Heading5Char"/>
    <w:uiPriority w:val="1"/>
    <w:qFormat/>
    <w:rsid w:val="00E25DF9"/>
    <w:pPr>
      <w:numPr>
        <w:ilvl w:val="4"/>
        <w:numId w:val="88"/>
      </w:numPr>
      <w:jc w:val="both"/>
      <w:outlineLvl w:val="4"/>
    </w:pPr>
    <w:rPr>
      <w:rFonts w:ascii="Arial MT" w:eastAsia="Arial MT" w:hAnsi="Arial MT" w:cs="Arial MT"/>
      <w:sz w:val="24"/>
      <w:szCs w:val="24"/>
    </w:rPr>
  </w:style>
  <w:style w:type="paragraph" w:styleId="Heading6">
    <w:name w:val="heading 6"/>
    <w:basedOn w:val="Normal"/>
    <w:next w:val="Normal"/>
    <w:link w:val="Heading6Char"/>
    <w:uiPriority w:val="1"/>
    <w:unhideWhenUsed/>
    <w:qFormat/>
    <w:rsid w:val="00DB004B"/>
    <w:pPr>
      <w:keepNext/>
      <w:keepLines/>
      <w:widowControl/>
      <w:numPr>
        <w:ilvl w:val="5"/>
        <w:numId w:val="88"/>
      </w:numPr>
      <w:autoSpaceDE/>
      <w:autoSpaceDN/>
      <w:spacing w:before="40" w:line="259" w:lineRule="auto"/>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986EA3"/>
    <w:pPr>
      <w:keepNext/>
      <w:keepLines/>
      <w:numPr>
        <w:ilvl w:val="6"/>
        <w:numId w:val="88"/>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986EA3"/>
    <w:pPr>
      <w:keepNext/>
      <w:keepLines/>
      <w:numPr>
        <w:ilvl w:val="7"/>
        <w:numId w:val="8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86EA3"/>
    <w:pPr>
      <w:keepNext/>
      <w:keepLines/>
      <w:numPr>
        <w:ilvl w:val="8"/>
        <w:numId w:val="8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
    <w:qFormat/>
    <w:pPr>
      <w:spacing w:before="4"/>
    </w:pPr>
  </w:style>
  <w:style w:type="paragraph" w:styleId="ListParagraph">
    <w:name w:val="List Paragraph"/>
    <w:aliases w:val="Body Text Char1,Char Char2,List Paragraph2,List Paragraph1,Char Char21,kepala,Tabel,point-point,Judul super kecil,Body Buku,no subbab,Colorful List - Accent 11,sub de titre 4,ANNEX,Body of text,No Spacing1,Recommendation,List Paragraph11"/>
    <w:basedOn w:val="Normal"/>
    <w:link w:val="ListParagraphChar"/>
    <w:uiPriority w:val="34"/>
    <w:qFormat/>
  </w:style>
  <w:style w:type="paragraph" w:customStyle="1" w:styleId="TableParagraph">
    <w:name w:val="Table Paragraph"/>
    <w:basedOn w:val="Normal"/>
    <w:uiPriority w:val="1"/>
    <w:qFormat/>
  </w:style>
  <w:style w:type="character" w:customStyle="1" w:styleId="A11">
    <w:name w:val="A1+1"/>
    <w:uiPriority w:val="99"/>
    <w:rsid w:val="00F64422"/>
    <w:rPr>
      <w:rFonts w:ascii="Calibri" w:hAnsi="Calibri" w:cs="Calibri"/>
      <w:b/>
      <w:bCs/>
      <w:color w:val="000000"/>
      <w:sz w:val="23"/>
      <w:szCs w:val="23"/>
    </w:rPr>
  </w:style>
  <w:style w:type="character" w:customStyle="1" w:styleId="ListParagraphChar">
    <w:name w:val="List Paragraph Char"/>
    <w:aliases w:val="Body Text Char1 Char,Char Char2 Char,List Paragraph2 Char,List Paragraph1 Char,Char Char21 Char,kepala Char,Tabel Char,point-point Char,Judul super kecil Char,Body Buku Char,no subbab Char,Colorful List - Accent 11 Char,ANNEX Char"/>
    <w:link w:val="ListParagraph"/>
    <w:uiPriority w:val="1"/>
    <w:qFormat/>
    <w:locked/>
    <w:rsid w:val="00F64422"/>
    <w:rPr>
      <w:rFonts w:ascii="Times New Roman" w:eastAsia="Times New Roman" w:hAnsi="Times New Roman" w:cs="Times New Roman"/>
    </w:rPr>
  </w:style>
  <w:style w:type="character" w:customStyle="1" w:styleId="hgkelc">
    <w:name w:val="hgkelc"/>
    <w:rsid w:val="00F64422"/>
  </w:style>
  <w:style w:type="character" w:customStyle="1" w:styleId="markedcontent">
    <w:name w:val="markedcontent"/>
    <w:basedOn w:val="DefaultParagraphFont"/>
    <w:rsid w:val="00F64422"/>
  </w:style>
  <w:style w:type="paragraph" w:styleId="Header">
    <w:name w:val="header"/>
    <w:basedOn w:val="Normal"/>
    <w:link w:val="HeaderChar"/>
    <w:uiPriority w:val="99"/>
    <w:unhideWhenUsed/>
    <w:rsid w:val="00F64422"/>
    <w:pPr>
      <w:tabs>
        <w:tab w:val="center" w:pos="4680"/>
        <w:tab w:val="right" w:pos="9360"/>
      </w:tabs>
    </w:pPr>
  </w:style>
  <w:style w:type="character" w:customStyle="1" w:styleId="HeaderChar">
    <w:name w:val="Header Char"/>
    <w:basedOn w:val="DefaultParagraphFont"/>
    <w:link w:val="Header"/>
    <w:uiPriority w:val="99"/>
    <w:rsid w:val="00F64422"/>
    <w:rPr>
      <w:rFonts w:ascii="Times New Roman" w:eastAsia="Times New Roman" w:hAnsi="Times New Roman" w:cs="Times New Roman"/>
    </w:rPr>
  </w:style>
  <w:style w:type="paragraph" w:styleId="Footer">
    <w:name w:val="footer"/>
    <w:basedOn w:val="Normal"/>
    <w:link w:val="FooterChar"/>
    <w:uiPriority w:val="99"/>
    <w:unhideWhenUsed/>
    <w:rsid w:val="00F64422"/>
    <w:pPr>
      <w:tabs>
        <w:tab w:val="center" w:pos="4680"/>
        <w:tab w:val="right" w:pos="9360"/>
      </w:tabs>
    </w:pPr>
  </w:style>
  <w:style w:type="character" w:customStyle="1" w:styleId="FooterChar">
    <w:name w:val="Footer Char"/>
    <w:basedOn w:val="DefaultParagraphFont"/>
    <w:link w:val="Footer"/>
    <w:uiPriority w:val="99"/>
    <w:rsid w:val="00F64422"/>
    <w:rPr>
      <w:rFonts w:ascii="Times New Roman" w:eastAsia="Times New Roman" w:hAnsi="Times New Roman" w:cs="Times New Roman"/>
    </w:rPr>
  </w:style>
  <w:style w:type="paragraph" w:customStyle="1" w:styleId="whitespace-pre-wrap">
    <w:name w:val="whitespace-pre-wrap"/>
    <w:basedOn w:val="Normal"/>
    <w:rsid w:val="003E6819"/>
    <w:pPr>
      <w:widowControl/>
      <w:autoSpaceDE/>
      <w:autoSpaceDN/>
      <w:spacing w:before="100" w:beforeAutospacing="1" w:after="100" w:afterAutospacing="1"/>
    </w:pPr>
    <w:rPr>
      <w:sz w:val="24"/>
      <w:szCs w:val="24"/>
    </w:rPr>
  </w:style>
  <w:style w:type="character" w:styleId="Emphasis">
    <w:name w:val="Emphasis"/>
    <w:basedOn w:val="DefaultParagraphFont"/>
    <w:uiPriority w:val="20"/>
    <w:qFormat/>
    <w:rsid w:val="003E6819"/>
    <w:rPr>
      <w:i/>
      <w:iCs/>
    </w:rPr>
  </w:style>
  <w:style w:type="character" w:customStyle="1" w:styleId="Heading2Char">
    <w:name w:val="Heading 2 Char"/>
    <w:basedOn w:val="DefaultParagraphFont"/>
    <w:link w:val="Heading2"/>
    <w:uiPriority w:val="99"/>
    <w:rsid w:val="003E6819"/>
    <w:rPr>
      <w:rFonts w:ascii="Arial" w:eastAsiaTheme="majorEastAsia" w:hAnsi="Arial" w:cstheme="majorBidi"/>
      <w:b/>
      <w:sz w:val="24"/>
      <w:szCs w:val="26"/>
    </w:rPr>
  </w:style>
  <w:style w:type="paragraph" w:styleId="BodyText">
    <w:name w:val="Body Text"/>
    <w:basedOn w:val="Normal"/>
    <w:link w:val="BodyTextChar"/>
    <w:uiPriority w:val="1"/>
    <w:qFormat/>
    <w:rsid w:val="009C1D4A"/>
    <w:rPr>
      <w:rFonts w:ascii="Arial MT" w:eastAsia="Arial MT" w:hAnsi="Arial MT" w:cs="Arial MT"/>
    </w:rPr>
  </w:style>
  <w:style w:type="character" w:customStyle="1" w:styleId="BodyTextChar">
    <w:name w:val="Body Text Char"/>
    <w:basedOn w:val="DefaultParagraphFont"/>
    <w:link w:val="BodyText"/>
    <w:uiPriority w:val="1"/>
    <w:rsid w:val="009C1D4A"/>
    <w:rPr>
      <w:rFonts w:ascii="Arial MT" w:eastAsia="Arial MT" w:hAnsi="Arial MT" w:cs="Arial MT"/>
    </w:rPr>
  </w:style>
  <w:style w:type="paragraph" w:styleId="BodyTextIndent2">
    <w:name w:val="Body Text Indent 2"/>
    <w:basedOn w:val="Normal"/>
    <w:link w:val="BodyTextIndent2Char"/>
    <w:uiPriority w:val="99"/>
    <w:unhideWhenUsed/>
    <w:rsid w:val="009C1D4A"/>
    <w:pPr>
      <w:widowControl/>
      <w:autoSpaceDE/>
      <w:autoSpaceDN/>
      <w:spacing w:after="120" w:line="480" w:lineRule="auto"/>
      <w:ind w:left="283"/>
    </w:pPr>
    <w:rPr>
      <w:rFonts w:asciiTheme="minorHAnsi" w:eastAsia="SimSun" w:hAnsiTheme="minorHAnsi" w:cstheme="minorBidi"/>
    </w:rPr>
  </w:style>
  <w:style w:type="character" w:customStyle="1" w:styleId="BodyTextIndent2Char">
    <w:name w:val="Body Text Indent 2 Char"/>
    <w:basedOn w:val="DefaultParagraphFont"/>
    <w:link w:val="BodyTextIndent2"/>
    <w:uiPriority w:val="99"/>
    <w:rsid w:val="009C1D4A"/>
    <w:rPr>
      <w:rFonts w:eastAsia="SimSun"/>
    </w:rPr>
  </w:style>
  <w:style w:type="paragraph" w:customStyle="1" w:styleId="Default">
    <w:name w:val="Default"/>
    <w:qFormat/>
    <w:rsid w:val="009C1D4A"/>
    <w:pPr>
      <w:widowControl/>
      <w:adjustRightInd w:val="0"/>
    </w:pPr>
    <w:rPr>
      <w:rFonts w:ascii="Arial" w:eastAsia="SimSun" w:hAnsi="Arial" w:cs="Arial"/>
      <w:color w:val="000000"/>
      <w:sz w:val="24"/>
      <w:szCs w:val="24"/>
    </w:rPr>
  </w:style>
  <w:style w:type="paragraph" w:styleId="Caption">
    <w:name w:val="caption"/>
    <w:basedOn w:val="Normal"/>
    <w:next w:val="Normal"/>
    <w:link w:val="CaptionChar"/>
    <w:unhideWhenUsed/>
    <w:qFormat/>
    <w:rsid w:val="0041421F"/>
    <w:pPr>
      <w:widowControl/>
      <w:autoSpaceDE/>
      <w:autoSpaceDN/>
      <w:spacing w:after="200"/>
      <w:jc w:val="center"/>
    </w:pPr>
    <w:rPr>
      <w:rFonts w:ascii="Arial" w:hAnsi="Arial" w:cs="Calibri"/>
      <w:bCs/>
      <w:sz w:val="24"/>
      <w:szCs w:val="18"/>
      <w:lang w:eastAsia="id-ID"/>
    </w:rPr>
  </w:style>
  <w:style w:type="table" w:styleId="TableGrid">
    <w:name w:val="Table Grid"/>
    <w:basedOn w:val="TableNormal"/>
    <w:uiPriority w:val="59"/>
    <w:rsid w:val="003B1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F2122A"/>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F2122A"/>
    <w:rPr>
      <w:i/>
      <w:iCs/>
      <w:color w:val="404040" w:themeColor="text1" w:themeTint="BF"/>
      <w:kern w:val="2"/>
      <w:sz w:val="24"/>
      <w:szCs w:val="24"/>
      <w14:ligatures w14:val="standardContextual"/>
    </w:rPr>
  </w:style>
  <w:style w:type="paragraph" w:customStyle="1" w:styleId="font-claude-response-body">
    <w:name w:val="font-claude-response-body"/>
    <w:basedOn w:val="Normal"/>
    <w:rsid w:val="00FD28F5"/>
    <w:pPr>
      <w:widowControl/>
      <w:autoSpaceDE/>
      <w:autoSpaceDN/>
      <w:spacing w:before="100" w:beforeAutospacing="1" w:after="100" w:afterAutospacing="1"/>
    </w:pPr>
    <w:rPr>
      <w:sz w:val="24"/>
      <w:szCs w:val="24"/>
    </w:rPr>
  </w:style>
  <w:style w:type="paragraph" w:customStyle="1" w:styleId="whitespace-normal">
    <w:name w:val="whitespace-normal"/>
    <w:basedOn w:val="Normal"/>
    <w:rsid w:val="00DB004B"/>
    <w:pPr>
      <w:widowControl/>
      <w:autoSpaceDE/>
      <w:autoSpaceDN/>
      <w:spacing w:before="100" w:beforeAutospacing="1" w:after="100" w:afterAutospacing="1"/>
    </w:pPr>
    <w:rPr>
      <w:sz w:val="24"/>
      <w:szCs w:val="24"/>
    </w:rPr>
  </w:style>
  <w:style w:type="character" w:customStyle="1" w:styleId="Heading1Char">
    <w:name w:val="Heading 1 Char"/>
    <w:basedOn w:val="DefaultParagraphFont"/>
    <w:link w:val="Heading1"/>
    <w:uiPriority w:val="9"/>
    <w:rsid w:val="00986EA3"/>
    <w:rPr>
      <w:rFonts w:ascii="Arial" w:eastAsia="Times New Roman" w:hAnsi="Arial" w:cs="Arial"/>
      <w:bCs/>
      <w:noProof/>
      <w:sz w:val="24"/>
      <w:szCs w:val="24"/>
      <w:lang w:val="en-ID" w:eastAsia="id-ID"/>
    </w:rPr>
  </w:style>
  <w:style w:type="character" w:customStyle="1" w:styleId="Heading3Char">
    <w:name w:val="Heading 3 Char"/>
    <w:basedOn w:val="DefaultParagraphFont"/>
    <w:link w:val="Heading3"/>
    <w:uiPriority w:val="9"/>
    <w:rsid w:val="00921E0F"/>
    <w:rPr>
      <w:rFonts w:ascii="Arial" w:eastAsiaTheme="majorEastAsia" w:hAnsi="Arial" w:cstheme="majorBidi"/>
      <w:b/>
      <w:color w:val="000000" w:themeColor="text1"/>
      <w:sz w:val="24"/>
      <w:szCs w:val="24"/>
    </w:rPr>
  </w:style>
  <w:style w:type="character" w:customStyle="1" w:styleId="Heading6Char">
    <w:name w:val="Heading 6 Char"/>
    <w:basedOn w:val="DefaultParagraphFont"/>
    <w:link w:val="Heading6"/>
    <w:uiPriority w:val="1"/>
    <w:rsid w:val="00DB004B"/>
    <w:rPr>
      <w:rFonts w:asciiTheme="majorHAnsi" w:eastAsiaTheme="majorEastAsia" w:hAnsiTheme="majorHAnsi" w:cstheme="majorBidi"/>
      <w:color w:val="243F60" w:themeColor="accent1" w:themeShade="7F"/>
    </w:rPr>
  </w:style>
  <w:style w:type="character" w:styleId="Strong">
    <w:name w:val="Strong"/>
    <w:basedOn w:val="DefaultParagraphFont"/>
    <w:uiPriority w:val="22"/>
    <w:qFormat/>
    <w:rsid w:val="00DB004B"/>
    <w:rPr>
      <w:b/>
      <w:bCs/>
    </w:rPr>
  </w:style>
  <w:style w:type="paragraph" w:styleId="NormalWeb">
    <w:name w:val="Normal (Web)"/>
    <w:basedOn w:val="Normal"/>
    <w:uiPriority w:val="99"/>
    <w:unhideWhenUsed/>
    <w:rsid w:val="00DB004B"/>
    <w:pPr>
      <w:widowControl/>
      <w:autoSpaceDE/>
      <w:autoSpaceDN/>
      <w:spacing w:before="100" w:beforeAutospacing="1" w:after="100" w:afterAutospacing="1"/>
    </w:pPr>
    <w:rPr>
      <w:sz w:val="24"/>
      <w:szCs w:val="24"/>
    </w:rPr>
  </w:style>
  <w:style w:type="table" w:customStyle="1" w:styleId="115">
    <w:name w:val="115"/>
    <w:basedOn w:val="TableNormal"/>
    <w:rsid w:val="00DB004B"/>
    <w:pPr>
      <w:widowControl/>
      <w:autoSpaceDE/>
      <w:autoSpaceDN/>
    </w:pPr>
    <w:rPr>
      <w:rFonts w:ascii="Bookman Old Style" w:eastAsia="Bookman Old Style" w:hAnsi="Bookman Old Style" w:cs="Bookman Old Style"/>
      <w:sz w:val="20"/>
      <w:szCs w:val="20"/>
    </w:rPr>
    <w:tblPr>
      <w:tblCellMar>
        <w:left w:w="115" w:type="dxa"/>
        <w:right w:w="115" w:type="dxa"/>
      </w:tblCellMar>
    </w:tblPr>
  </w:style>
  <w:style w:type="character" w:customStyle="1" w:styleId="CaptionChar">
    <w:name w:val="Caption Char"/>
    <w:link w:val="Caption"/>
    <w:uiPriority w:val="35"/>
    <w:qFormat/>
    <w:rsid w:val="00DB004B"/>
    <w:rPr>
      <w:rFonts w:ascii="Arial" w:eastAsia="Times New Roman" w:hAnsi="Arial" w:cs="Calibri"/>
      <w:bCs/>
      <w:sz w:val="24"/>
      <w:szCs w:val="18"/>
      <w:lang w:eastAsia="id-ID"/>
    </w:rPr>
  </w:style>
  <w:style w:type="table" w:customStyle="1" w:styleId="113">
    <w:name w:val="113"/>
    <w:basedOn w:val="TableNormal"/>
    <w:rsid w:val="00DB004B"/>
    <w:pPr>
      <w:widowControl/>
      <w:autoSpaceDE/>
      <w:autoSpaceDN/>
    </w:pPr>
    <w:rPr>
      <w:rFonts w:ascii="Bookman Old Style" w:eastAsia="Bookman Old Style" w:hAnsi="Bookman Old Style" w:cs="Bookman Old Style"/>
      <w:sz w:val="20"/>
      <w:szCs w:val="20"/>
    </w:rPr>
    <w:tblPr>
      <w:tblCellMar>
        <w:left w:w="115" w:type="dxa"/>
        <w:right w:w="115" w:type="dxa"/>
      </w:tblCellMar>
    </w:tblPr>
  </w:style>
  <w:style w:type="paragraph" w:customStyle="1" w:styleId="is-empty">
    <w:name w:val="is-empty"/>
    <w:basedOn w:val="Normal"/>
    <w:rsid w:val="00DB004B"/>
    <w:pPr>
      <w:widowControl/>
      <w:autoSpaceDE/>
      <w:autoSpaceDN/>
      <w:spacing w:before="100" w:beforeAutospacing="1" w:after="100" w:afterAutospacing="1"/>
    </w:pPr>
    <w:rPr>
      <w:sz w:val="24"/>
      <w:szCs w:val="24"/>
    </w:rPr>
  </w:style>
  <w:style w:type="character" w:styleId="Hyperlink">
    <w:name w:val="Hyperlink"/>
    <w:basedOn w:val="DefaultParagraphFont"/>
    <w:uiPriority w:val="99"/>
    <w:unhideWhenUsed/>
    <w:rsid w:val="00DB004B"/>
    <w:rPr>
      <w:color w:val="0000FF"/>
      <w:u w:val="single"/>
    </w:rPr>
  </w:style>
  <w:style w:type="table" w:customStyle="1" w:styleId="112">
    <w:name w:val="112"/>
    <w:basedOn w:val="TableNormal"/>
    <w:rsid w:val="00DB004B"/>
    <w:pPr>
      <w:widowControl/>
      <w:autoSpaceDE/>
      <w:autoSpaceDN/>
    </w:pPr>
    <w:rPr>
      <w:rFonts w:ascii="Bookman Old Style" w:eastAsia="Bookman Old Style" w:hAnsi="Bookman Old Style" w:cs="Bookman Old Style"/>
      <w:sz w:val="20"/>
      <w:szCs w:val="20"/>
    </w:rPr>
    <w:tblPr>
      <w:tblCellMar>
        <w:left w:w="115" w:type="dxa"/>
        <w:right w:w="115" w:type="dxa"/>
      </w:tblCellMar>
    </w:tblPr>
  </w:style>
  <w:style w:type="character" w:customStyle="1" w:styleId="Heading4Char">
    <w:name w:val="Heading 4 Char"/>
    <w:aliases w:val="Heading 4 gambar Char"/>
    <w:basedOn w:val="DefaultParagraphFont"/>
    <w:link w:val="Heading4"/>
    <w:uiPriority w:val="1"/>
    <w:rsid w:val="00E25DF9"/>
    <w:rPr>
      <w:rFonts w:ascii="Times New Roman" w:eastAsiaTheme="majorEastAsia" w:hAnsi="Times New Roman" w:cstheme="majorBidi"/>
      <w:iCs/>
    </w:rPr>
  </w:style>
  <w:style w:type="character" w:customStyle="1" w:styleId="Heading5Char">
    <w:name w:val="Heading 5 Char"/>
    <w:basedOn w:val="DefaultParagraphFont"/>
    <w:link w:val="Heading5"/>
    <w:uiPriority w:val="1"/>
    <w:rsid w:val="00E25DF9"/>
    <w:rPr>
      <w:rFonts w:ascii="Arial MT" w:eastAsia="Arial MT" w:hAnsi="Arial MT" w:cs="Arial MT"/>
      <w:sz w:val="24"/>
      <w:szCs w:val="24"/>
    </w:rPr>
  </w:style>
  <w:style w:type="table" w:styleId="LightGrid-Accent1">
    <w:name w:val="Light Grid Accent 1"/>
    <w:basedOn w:val="TableNormal"/>
    <w:uiPriority w:val="62"/>
    <w:rsid w:val="00E25DF9"/>
    <w:rPr>
      <w:rFonts w:eastAsia="SimSun"/>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olorfulList-Accent5">
    <w:name w:val="Colorful List Accent 5"/>
    <w:basedOn w:val="TableNormal"/>
    <w:uiPriority w:val="72"/>
    <w:rsid w:val="00E25DF9"/>
    <w:rPr>
      <w:rFonts w:eastAsia="SimSun"/>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styleId="TOCHeading">
    <w:name w:val="TOC Heading"/>
    <w:basedOn w:val="Heading1"/>
    <w:next w:val="Normal"/>
    <w:uiPriority w:val="39"/>
    <w:unhideWhenUsed/>
    <w:qFormat/>
    <w:rsid w:val="00E25DF9"/>
    <w:pPr>
      <w:spacing w:line="259" w:lineRule="auto"/>
      <w:outlineLvl w:val="9"/>
    </w:pPr>
  </w:style>
  <w:style w:type="paragraph" w:styleId="TOC1">
    <w:name w:val="toc 1"/>
    <w:basedOn w:val="Normal"/>
    <w:next w:val="Normal"/>
    <w:autoRedefine/>
    <w:uiPriority w:val="39"/>
    <w:unhideWhenUsed/>
    <w:qFormat/>
    <w:rsid w:val="00EB1CE3"/>
    <w:pPr>
      <w:widowControl/>
      <w:tabs>
        <w:tab w:val="left" w:pos="993"/>
        <w:tab w:val="right" w:leader="dot" w:pos="9630"/>
        <w:tab w:val="left" w:pos="9810"/>
      </w:tabs>
      <w:autoSpaceDE/>
      <w:autoSpaceDN/>
      <w:spacing w:after="100" w:line="259" w:lineRule="auto"/>
      <w:jc w:val="both"/>
    </w:pPr>
    <w:rPr>
      <w:rFonts w:ascii="Arial" w:eastAsia="SimSun" w:hAnsi="Arial" w:cstheme="minorBidi"/>
      <w:sz w:val="24"/>
    </w:rPr>
  </w:style>
  <w:style w:type="paragraph" w:styleId="TOC2">
    <w:name w:val="toc 2"/>
    <w:basedOn w:val="Normal"/>
    <w:next w:val="Normal"/>
    <w:autoRedefine/>
    <w:uiPriority w:val="39"/>
    <w:unhideWhenUsed/>
    <w:qFormat/>
    <w:rsid w:val="00EB1CE3"/>
    <w:pPr>
      <w:widowControl/>
      <w:tabs>
        <w:tab w:val="left" w:pos="880"/>
        <w:tab w:val="right" w:leader="dot" w:pos="9630"/>
      </w:tabs>
      <w:autoSpaceDE/>
      <w:autoSpaceDN/>
      <w:spacing w:after="100" w:line="259" w:lineRule="auto"/>
      <w:ind w:left="220"/>
    </w:pPr>
    <w:rPr>
      <w:rFonts w:ascii="Arial" w:eastAsia="SimSun" w:hAnsi="Arial" w:cstheme="minorBidi"/>
      <w:sz w:val="24"/>
    </w:rPr>
  </w:style>
  <w:style w:type="paragraph" w:styleId="TOC3">
    <w:name w:val="toc 3"/>
    <w:basedOn w:val="Normal"/>
    <w:next w:val="Normal"/>
    <w:autoRedefine/>
    <w:uiPriority w:val="39"/>
    <w:unhideWhenUsed/>
    <w:qFormat/>
    <w:rsid w:val="00301C9E"/>
    <w:pPr>
      <w:widowControl/>
      <w:tabs>
        <w:tab w:val="left" w:pos="1260"/>
        <w:tab w:val="right" w:leader="dot" w:pos="9630"/>
      </w:tabs>
      <w:autoSpaceDE/>
      <w:autoSpaceDN/>
      <w:spacing w:after="100" w:line="360" w:lineRule="auto"/>
      <w:ind w:left="440"/>
    </w:pPr>
    <w:rPr>
      <w:rFonts w:ascii="Arial" w:eastAsia="SimSun" w:hAnsi="Arial" w:cstheme="minorBidi"/>
      <w:sz w:val="24"/>
    </w:rPr>
  </w:style>
  <w:style w:type="paragraph" w:styleId="TOC5">
    <w:name w:val="toc 5"/>
    <w:basedOn w:val="Normal"/>
    <w:next w:val="Normal"/>
    <w:autoRedefine/>
    <w:uiPriority w:val="1"/>
    <w:unhideWhenUsed/>
    <w:qFormat/>
    <w:rsid w:val="00E25DF9"/>
    <w:pPr>
      <w:widowControl/>
      <w:autoSpaceDE/>
      <w:autoSpaceDN/>
      <w:spacing w:after="100" w:line="259" w:lineRule="auto"/>
      <w:ind w:left="880"/>
    </w:pPr>
    <w:rPr>
      <w:rFonts w:asciiTheme="minorHAnsi" w:eastAsia="SimSun" w:hAnsiTheme="minorHAnsi" w:cstheme="minorBidi"/>
    </w:rPr>
  </w:style>
  <w:style w:type="paragraph" w:styleId="TOC4">
    <w:name w:val="toc 4"/>
    <w:basedOn w:val="Normal"/>
    <w:next w:val="Normal"/>
    <w:autoRedefine/>
    <w:uiPriority w:val="1"/>
    <w:unhideWhenUsed/>
    <w:qFormat/>
    <w:rsid w:val="00E25DF9"/>
    <w:pPr>
      <w:widowControl/>
      <w:autoSpaceDE/>
      <w:autoSpaceDN/>
      <w:spacing w:after="100" w:line="259" w:lineRule="auto"/>
      <w:ind w:left="660"/>
    </w:pPr>
    <w:rPr>
      <w:rFonts w:ascii="Arial" w:eastAsia="SimSun" w:hAnsi="Arial" w:cstheme="minorBidi"/>
    </w:rPr>
  </w:style>
  <w:style w:type="paragraph" w:styleId="NoSpacing">
    <w:name w:val="No Spacing"/>
    <w:link w:val="NoSpacingChar"/>
    <w:uiPriority w:val="1"/>
    <w:qFormat/>
    <w:rsid w:val="00E25DF9"/>
    <w:pPr>
      <w:widowControl/>
      <w:autoSpaceDE/>
      <w:autoSpaceDN/>
    </w:pPr>
    <w:rPr>
      <w:lang w:val="id-ID"/>
    </w:rPr>
  </w:style>
  <w:style w:type="character" w:customStyle="1" w:styleId="NoSpacingChar">
    <w:name w:val="No Spacing Char"/>
    <w:link w:val="NoSpacing"/>
    <w:uiPriority w:val="1"/>
    <w:qFormat/>
    <w:rsid w:val="00E25DF9"/>
    <w:rPr>
      <w:lang w:val="id-ID"/>
    </w:rPr>
  </w:style>
  <w:style w:type="paragraph" w:styleId="BalloonText">
    <w:name w:val="Balloon Text"/>
    <w:basedOn w:val="Normal"/>
    <w:link w:val="BalloonTextChar"/>
    <w:uiPriority w:val="99"/>
    <w:semiHidden/>
    <w:unhideWhenUsed/>
    <w:rsid w:val="00E25DF9"/>
    <w:pPr>
      <w:widowControl/>
      <w:autoSpaceDE/>
      <w:autoSpaceDN/>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E25DF9"/>
    <w:rPr>
      <w:rFonts w:ascii="Segoe UI" w:eastAsia="SimSun" w:hAnsi="Segoe UI" w:cs="Segoe UI"/>
      <w:sz w:val="18"/>
      <w:szCs w:val="18"/>
    </w:rPr>
  </w:style>
  <w:style w:type="paragraph" w:styleId="TOC6">
    <w:name w:val="toc 6"/>
    <w:basedOn w:val="Normal"/>
    <w:uiPriority w:val="1"/>
    <w:qFormat/>
    <w:rsid w:val="00E25DF9"/>
    <w:pPr>
      <w:spacing w:before="140"/>
      <w:ind w:left="2489" w:hanging="670"/>
    </w:pPr>
    <w:rPr>
      <w:rFonts w:ascii="Arial MT" w:eastAsia="Arial MT" w:hAnsi="Arial MT" w:cs="Arial MT"/>
      <w:sz w:val="24"/>
      <w:szCs w:val="24"/>
    </w:rPr>
  </w:style>
  <w:style w:type="paragraph" w:styleId="TOC7">
    <w:name w:val="toc 7"/>
    <w:basedOn w:val="Normal"/>
    <w:uiPriority w:val="1"/>
    <w:qFormat/>
    <w:rsid w:val="00E25DF9"/>
    <w:pPr>
      <w:spacing w:before="137"/>
      <w:ind w:left="1820"/>
    </w:pPr>
    <w:rPr>
      <w:rFonts w:ascii="Arial MT" w:eastAsia="Arial MT" w:hAnsi="Arial MT" w:cs="Arial MT"/>
      <w:sz w:val="24"/>
      <w:szCs w:val="24"/>
    </w:rPr>
  </w:style>
  <w:style w:type="paragraph" w:styleId="TOC8">
    <w:name w:val="toc 8"/>
    <w:basedOn w:val="Normal"/>
    <w:uiPriority w:val="1"/>
    <w:qFormat/>
    <w:rsid w:val="00E25DF9"/>
    <w:pPr>
      <w:spacing w:before="136"/>
      <w:ind w:left="2453"/>
    </w:pPr>
    <w:rPr>
      <w:rFonts w:ascii="Arial MT" w:eastAsia="Arial MT" w:hAnsi="Arial MT" w:cs="Arial MT"/>
      <w:sz w:val="24"/>
      <w:szCs w:val="24"/>
    </w:rPr>
  </w:style>
  <w:style w:type="paragraph" w:styleId="TOC9">
    <w:name w:val="toc 9"/>
    <w:basedOn w:val="Normal"/>
    <w:uiPriority w:val="1"/>
    <w:qFormat/>
    <w:rsid w:val="00E25DF9"/>
    <w:pPr>
      <w:spacing w:before="137"/>
      <w:ind w:left="2490"/>
    </w:pPr>
    <w:rPr>
      <w:rFonts w:ascii="Arial MT" w:eastAsia="Arial MT" w:hAnsi="Arial MT" w:cs="Arial MT"/>
      <w:sz w:val="24"/>
      <w:szCs w:val="24"/>
    </w:rPr>
  </w:style>
  <w:style w:type="paragraph" w:customStyle="1" w:styleId="msonormal0">
    <w:name w:val="msonormal"/>
    <w:basedOn w:val="Normal"/>
    <w:rsid w:val="00E25DF9"/>
    <w:pPr>
      <w:widowControl/>
      <w:autoSpaceDE/>
      <w:autoSpaceDN/>
      <w:spacing w:before="100" w:beforeAutospacing="1" w:after="100" w:afterAutospacing="1"/>
    </w:pPr>
    <w:rPr>
      <w:sz w:val="24"/>
      <w:szCs w:val="24"/>
    </w:rPr>
  </w:style>
  <w:style w:type="character" w:customStyle="1" w:styleId="10">
    <w:name w:val="10"/>
    <w:basedOn w:val="DefaultParagraphFont"/>
    <w:rsid w:val="00E25DF9"/>
    <w:rPr>
      <w:rFonts w:ascii="Calibri" w:hAnsi="Calibri" w:cs="Calibri" w:hint="default"/>
    </w:rPr>
  </w:style>
  <w:style w:type="character" w:customStyle="1" w:styleId="15">
    <w:name w:val="15"/>
    <w:basedOn w:val="DefaultParagraphFont"/>
    <w:rsid w:val="00E25DF9"/>
    <w:rPr>
      <w:rFonts w:ascii="Calibri" w:hAnsi="Calibri" w:cs="Calibri" w:hint="default"/>
    </w:rPr>
  </w:style>
  <w:style w:type="table" w:customStyle="1" w:styleId="TableGrid0">
    <w:name w:val="TableGrid"/>
    <w:rsid w:val="00E25DF9"/>
    <w:pPr>
      <w:widowControl/>
      <w:autoSpaceDE/>
      <w:autoSpaceDN/>
    </w:pPr>
    <w:rPr>
      <w:rFonts w:eastAsiaTheme="minorEastAsia"/>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E25DF9"/>
    <w:rPr>
      <w:sz w:val="16"/>
      <w:szCs w:val="16"/>
    </w:rPr>
  </w:style>
  <w:style w:type="paragraph" w:styleId="CommentText">
    <w:name w:val="annotation text"/>
    <w:basedOn w:val="Normal"/>
    <w:link w:val="CommentTextChar"/>
    <w:uiPriority w:val="99"/>
    <w:semiHidden/>
    <w:unhideWhenUsed/>
    <w:rsid w:val="00E25DF9"/>
    <w:pPr>
      <w:widowControl/>
      <w:autoSpaceDE/>
      <w:autoSpaceDN/>
      <w:spacing w:after="160"/>
    </w:pPr>
    <w:rPr>
      <w:rFonts w:asciiTheme="minorHAnsi" w:eastAsia="SimSun" w:hAnsiTheme="minorHAnsi" w:cstheme="minorBidi"/>
      <w:sz w:val="20"/>
      <w:szCs w:val="20"/>
    </w:rPr>
  </w:style>
  <w:style w:type="character" w:customStyle="1" w:styleId="CommentTextChar">
    <w:name w:val="Comment Text Char"/>
    <w:basedOn w:val="DefaultParagraphFont"/>
    <w:link w:val="CommentText"/>
    <w:uiPriority w:val="99"/>
    <w:semiHidden/>
    <w:rsid w:val="00E25DF9"/>
    <w:rPr>
      <w:rFonts w:eastAsia="SimSun"/>
      <w:sz w:val="20"/>
      <w:szCs w:val="20"/>
    </w:rPr>
  </w:style>
  <w:style w:type="paragraph" w:styleId="CommentSubject">
    <w:name w:val="annotation subject"/>
    <w:basedOn w:val="CommentText"/>
    <w:next w:val="CommentText"/>
    <w:link w:val="CommentSubjectChar"/>
    <w:uiPriority w:val="99"/>
    <w:semiHidden/>
    <w:unhideWhenUsed/>
    <w:rsid w:val="00E25DF9"/>
    <w:rPr>
      <w:b/>
      <w:bCs/>
    </w:rPr>
  </w:style>
  <w:style w:type="character" w:customStyle="1" w:styleId="CommentSubjectChar">
    <w:name w:val="Comment Subject Char"/>
    <w:basedOn w:val="CommentTextChar"/>
    <w:link w:val="CommentSubject"/>
    <w:uiPriority w:val="99"/>
    <w:semiHidden/>
    <w:rsid w:val="00E25DF9"/>
    <w:rPr>
      <w:rFonts w:eastAsia="SimSun"/>
      <w:b/>
      <w:bCs/>
      <w:sz w:val="20"/>
      <w:szCs w:val="20"/>
    </w:rPr>
  </w:style>
  <w:style w:type="character" w:customStyle="1" w:styleId="hovertext-text-300">
    <w:name w:val="hover:text-text-300"/>
    <w:basedOn w:val="DefaultParagraphFont"/>
    <w:rsid w:val="00E25DF9"/>
  </w:style>
  <w:style w:type="character" w:styleId="FollowedHyperlink">
    <w:name w:val="FollowedHyperlink"/>
    <w:basedOn w:val="DefaultParagraphFont"/>
    <w:uiPriority w:val="99"/>
    <w:semiHidden/>
    <w:unhideWhenUsed/>
    <w:rsid w:val="00E25DF9"/>
    <w:rPr>
      <w:color w:val="954F72"/>
      <w:u w:val="single"/>
    </w:rPr>
  </w:style>
  <w:style w:type="paragraph" w:customStyle="1" w:styleId="xl68">
    <w:name w:val="xl68"/>
    <w:basedOn w:val="Normal"/>
    <w:rsid w:val="00E25DF9"/>
    <w:pPr>
      <w:widowControl/>
      <w:autoSpaceDE/>
      <w:autoSpaceDN/>
      <w:spacing w:before="100" w:beforeAutospacing="1" w:after="100" w:afterAutospacing="1"/>
      <w:textAlignment w:val="center"/>
    </w:pPr>
    <w:rPr>
      <w:rFonts w:ascii="Arial" w:hAnsi="Arial" w:cs="Arial"/>
      <w:b/>
      <w:bCs/>
      <w:sz w:val="24"/>
      <w:szCs w:val="24"/>
    </w:rPr>
  </w:style>
  <w:style w:type="paragraph" w:customStyle="1" w:styleId="xl69">
    <w:name w:val="xl6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70">
    <w:name w:val="xl7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71">
    <w:name w:val="xl71"/>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72">
    <w:name w:val="xl7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73">
    <w:name w:val="xl73"/>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74">
    <w:name w:val="xl7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75">
    <w:name w:val="xl75"/>
    <w:basedOn w:val="Normal"/>
    <w:rsid w:val="00E25DF9"/>
    <w:pPr>
      <w:widowControl/>
      <w:autoSpaceDE/>
      <w:autoSpaceDN/>
      <w:spacing w:before="100" w:beforeAutospacing="1" w:after="100" w:afterAutospacing="1"/>
      <w:textAlignment w:val="center"/>
    </w:pPr>
    <w:rPr>
      <w:rFonts w:ascii="Arial" w:hAnsi="Arial" w:cs="Arial"/>
      <w:sz w:val="24"/>
      <w:szCs w:val="24"/>
    </w:rPr>
  </w:style>
  <w:style w:type="paragraph" w:customStyle="1" w:styleId="xl76">
    <w:name w:val="xl76"/>
    <w:basedOn w:val="Normal"/>
    <w:rsid w:val="00E25DF9"/>
    <w:pPr>
      <w:widowControl/>
      <w:autoSpaceDE/>
      <w:autoSpaceDN/>
      <w:spacing w:before="100" w:beforeAutospacing="1" w:after="100" w:afterAutospacing="1"/>
      <w:textAlignment w:val="center"/>
    </w:pPr>
    <w:rPr>
      <w:rFonts w:ascii="Arial" w:hAnsi="Arial" w:cs="Arial"/>
      <w:sz w:val="24"/>
      <w:szCs w:val="24"/>
    </w:rPr>
  </w:style>
  <w:style w:type="paragraph" w:customStyle="1" w:styleId="xl77">
    <w:name w:val="xl7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79">
    <w:name w:val="xl7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80">
    <w:name w:val="xl80"/>
    <w:basedOn w:val="Normal"/>
    <w:rsid w:val="00E25DF9"/>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81">
    <w:name w:val="xl81"/>
    <w:basedOn w:val="Normal"/>
    <w:rsid w:val="00E25DF9"/>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82">
    <w:name w:val="xl82"/>
    <w:basedOn w:val="Normal"/>
    <w:rsid w:val="00E25DF9"/>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83">
    <w:name w:val="xl8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84">
    <w:name w:val="xl8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85">
    <w:name w:val="xl8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86">
    <w:name w:val="xl8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87">
    <w:name w:val="xl87"/>
    <w:basedOn w:val="Normal"/>
    <w:rsid w:val="00E25DF9"/>
    <w:pPr>
      <w:widowControl/>
      <w:autoSpaceDE/>
      <w:autoSpaceDN/>
      <w:spacing w:before="100" w:beforeAutospacing="1" w:after="100" w:afterAutospacing="1"/>
      <w:jc w:val="center"/>
      <w:textAlignment w:val="center"/>
    </w:pPr>
    <w:rPr>
      <w:rFonts w:ascii="Arial" w:hAnsi="Arial" w:cs="Arial"/>
      <w:sz w:val="24"/>
      <w:szCs w:val="24"/>
    </w:rPr>
  </w:style>
  <w:style w:type="paragraph" w:customStyle="1" w:styleId="xl88">
    <w:name w:val="xl8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89">
    <w:name w:val="xl8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90">
    <w:name w:val="xl9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91">
    <w:name w:val="xl9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92">
    <w:name w:val="xl9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93">
    <w:name w:val="xl9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94">
    <w:name w:val="xl9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95">
    <w:name w:val="xl9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96">
    <w:name w:val="xl9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97">
    <w:name w:val="xl9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98">
    <w:name w:val="xl9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99">
    <w:name w:val="xl9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00">
    <w:name w:val="xl10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01">
    <w:name w:val="xl10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2">
    <w:name w:val="xl10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3">
    <w:name w:val="xl10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04">
    <w:name w:val="xl10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05">
    <w:name w:val="xl10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06">
    <w:name w:val="xl106"/>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7">
    <w:name w:val="xl107"/>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8">
    <w:name w:val="xl108"/>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10">
    <w:name w:val="xl110"/>
    <w:basedOn w:val="Normal"/>
    <w:rsid w:val="00E25DF9"/>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11">
    <w:name w:val="xl11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12">
    <w:name w:val="xl11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13">
    <w:name w:val="xl11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14">
    <w:name w:val="xl11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15">
    <w:name w:val="xl11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16">
    <w:name w:val="xl11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17">
    <w:name w:val="xl11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18">
    <w:name w:val="xl11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20">
    <w:name w:val="xl12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21">
    <w:name w:val="xl12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22">
    <w:name w:val="xl12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24">
    <w:name w:val="xl12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125">
    <w:name w:val="xl12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126">
    <w:name w:val="xl12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127">
    <w:name w:val="xl12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28">
    <w:name w:val="xl12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30">
    <w:name w:val="xl130"/>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31">
    <w:name w:val="xl131"/>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32">
    <w:name w:val="xl132"/>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33">
    <w:name w:val="xl133"/>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34">
    <w:name w:val="xl13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35">
    <w:name w:val="xl13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40">
    <w:name w:val="xl140"/>
    <w:basedOn w:val="Normal"/>
    <w:rsid w:val="00E25DF9"/>
    <w:pPr>
      <w:widowControl/>
      <w:autoSpaceDE/>
      <w:autoSpaceDN/>
      <w:spacing w:before="100" w:beforeAutospacing="1" w:after="100" w:afterAutospacing="1"/>
      <w:textAlignment w:val="center"/>
    </w:pPr>
    <w:rPr>
      <w:rFonts w:ascii="Arial" w:hAnsi="Arial" w:cs="Arial"/>
      <w:sz w:val="24"/>
      <w:szCs w:val="24"/>
    </w:rPr>
  </w:style>
  <w:style w:type="paragraph" w:customStyle="1" w:styleId="xl141">
    <w:name w:val="xl14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42">
    <w:name w:val="xl14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43">
    <w:name w:val="xl143"/>
    <w:basedOn w:val="Normal"/>
    <w:rsid w:val="00E25DF9"/>
    <w:pPr>
      <w:widowControl/>
      <w:autoSpaceDE/>
      <w:autoSpaceDN/>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color w:val="FF0000"/>
      <w:sz w:val="16"/>
      <w:szCs w:val="16"/>
    </w:rPr>
  </w:style>
  <w:style w:type="paragraph" w:customStyle="1" w:styleId="xl147">
    <w:name w:val="xl14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48">
    <w:name w:val="xl14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E25DF9"/>
    <w:pPr>
      <w:widowControl/>
      <w:autoSpaceDE/>
      <w:autoSpaceDN/>
      <w:spacing w:before="100" w:beforeAutospacing="1" w:after="100" w:afterAutospacing="1"/>
      <w:jc w:val="center"/>
      <w:textAlignment w:val="center"/>
    </w:pPr>
    <w:rPr>
      <w:rFonts w:ascii="Arial" w:hAnsi="Arial" w:cs="Arial"/>
      <w:sz w:val="24"/>
      <w:szCs w:val="24"/>
    </w:rPr>
  </w:style>
  <w:style w:type="paragraph" w:customStyle="1" w:styleId="xl150">
    <w:name w:val="xl15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1">
    <w:name w:val="xl15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2">
    <w:name w:val="xl152"/>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53">
    <w:name w:val="xl153"/>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4">
    <w:name w:val="xl154"/>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5">
    <w:name w:val="xl15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56">
    <w:name w:val="xl15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57">
    <w:name w:val="xl15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58">
    <w:name w:val="xl15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59">
    <w:name w:val="xl15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60">
    <w:name w:val="xl16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61">
    <w:name w:val="xl16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FF0000"/>
      <w:sz w:val="16"/>
      <w:szCs w:val="16"/>
    </w:rPr>
  </w:style>
  <w:style w:type="paragraph" w:customStyle="1" w:styleId="xl162">
    <w:name w:val="xl162"/>
    <w:basedOn w:val="Normal"/>
    <w:rsid w:val="00E25DF9"/>
    <w:pPr>
      <w:widowControl/>
      <w:autoSpaceDE/>
      <w:autoSpaceDN/>
      <w:spacing w:before="100" w:beforeAutospacing="1" w:after="100" w:afterAutospacing="1"/>
      <w:textAlignment w:val="center"/>
    </w:pPr>
    <w:rPr>
      <w:rFonts w:ascii="Arial" w:hAnsi="Arial" w:cs="Arial"/>
      <w:sz w:val="16"/>
      <w:szCs w:val="16"/>
    </w:rPr>
  </w:style>
  <w:style w:type="paragraph" w:customStyle="1" w:styleId="xl163">
    <w:name w:val="xl16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64">
    <w:name w:val="xl164"/>
    <w:basedOn w:val="Normal"/>
    <w:rsid w:val="00E25DF9"/>
    <w:pPr>
      <w:widowControl/>
      <w:autoSpaceDE/>
      <w:autoSpaceDN/>
      <w:spacing w:before="100" w:beforeAutospacing="1" w:after="100" w:afterAutospacing="1"/>
      <w:jc w:val="center"/>
      <w:textAlignment w:val="center"/>
    </w:pPr>
    <w:rPr>
      <w:rFonts w:ascii="Arial" w:hAnsi="Arial" w:cs="Arial"/>
      <w:sz w:val="16"/>
      <w:szCs w:val="16"/>
    </w:rPr>
  </w:style>
  <w:style w:type="paragraph" w:customStyle="1" w:styleId="xl165">
    <w:name w:val="xl16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66">
    <w:name w:val="xl16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67">
    <w:name w:val="xl16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168">
    <w:name w:val="xl16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16"/>
      <w:szCs w:val="16"/>
    </w:rPr>
  </w:style>
  <w:style w:type="paragraph" w:customStyle="1" w:styleId="xl169">
    <w:name w:val="xl16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16"/>
      <w:szCs w:val="16"/>
    </w:rPr>
  </w:style>
  <w:style w:type="paragraph" w:customStyle="1" w:styleId="xl170">
    <w:name w:val="xl17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16"/>
      <w:szCs w:val="16"/>
    </w:rPr>
  </w:style>
  <w:style w:type="paragraph" w:customStyle="1" w:styleId="xl171">
    <w:name w:val="xl17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72">
    <w:name w:val="xl17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73">
    <w:name w:val="xl17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74">
    <w:name w:val="xl174"/>
    <w:basedOn w:val="Normal"/>
    <w:rsid w:val="00E25DF9"/>
    <w:pPr>
      <w:widowControl/>
      <w:autoSpaceDE/>
      <w:autoSpaceDN/>
      <w:spacing w:before="100" w:beforeAutospacing="1" w:after="100" w:afterAutospacing="1"/>
      <w:textAlignment w:val="center"/>
    </w:pPr>
    <w:rPr>
      <w:rFonts w:ascii="Arial" w:hAnsi="Arial" w:cs="Arial"/>
      <w:sz w:val="24"/>
      <w:szCs w:val="24"/>
    </w:rPr>
  </w:style>
  <w:style w:type="paragraph" w:customStyle="1" w:styleId="xl175">
    <w:name w:val="xl17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76">
    <w:name w:val="xl17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77">
    <w:name w:val="xl17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78">
    <w:name w:val="xl17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79">
    <w:name w:val="xl179"/>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80">
    <w:name w:val="xl18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81">
    <w:name w:val="xl18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82">
    <w:name w:val="xl18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FF0000"/>
      <w:sz w:val="16"/>
      <w:szCs w:val="16"/>
    </w:rPr>
  </w:style>
  <w:style w:type="paragraph" w:customStyle="1" w:styleId="xl183">
    <w:name w:val="xl18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u w:val="single"/>
    </w:rPr>
  </w:style>
  <w:style w:type="paragraph" w:customStyle="1" w:styleId="xl184">
    <w:name w:val="xl184"/>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85">
    <w:name w:val="xl185"/>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86">
    <w:name w:val="xl18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87">
    <w:name w:val="xl18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88">
    <w:name w:val="xl18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89">
    <w:name w:val="xl18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190">
    <w:name w:val="xl19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91">
    <w:name w:val="xl19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u w:val="single"/>
    </w:rPr>
  </w:style>
  <w:style w:type="paragraph" w:customStyle="1" w:styleId="xl192">
    <w:name w:val="xl19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u w:val="single"/>
    </w:rPr>
  </w:style>
  <w:style w:type="paragraph" w:customStyle="1" w:styleId="xl193">
    <w:name w:val="xl19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94">
    <w:name w:val="xl194"/>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95">
    <w:name w:val="xl195"/>
    <w:basedOn w:val="Normal"/>
    <w:rsid w:val="00E25DF9"/>
    <w:pPr>
      <w:widowControl/>
      <w:autoSpaceDE/>
      <w:autoSpaceDN/>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b/>
      <w:bCs/>
      <w:sz w:val="16"/>
      <w:szCs w:val="16"/>
    </w:rPr>
  </w:style>
  <w:style w:type="paragraph" w:customStyle="1" w:styleId="xl197">
    <w:name w:val="xl197"/>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198">
    <w:name w:val="xl19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199">
    <w:name w:val="xl19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00">
    <w:name w:val="xl20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01">
    <w:name w:val="xl20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202">
    <w:name w:val="xl20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8"/>
      <w:szCs w:val="18"/>
    </w:rPr>
  </w:style>
  <w:style w:type="paragraph" w:customStyle="1" w:styleId="xl203">
    <w:name w:val="xl20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8"/>
      <w:szCs w:val="18"/>
    </w:rPr>
  </w:style>
  <w:style w:type="paragraph" w:customStyle="1" w:styleId="xl204">
    <w:name w:val="xl204"/>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8"/>
      <w:szCs w:val="18"/>
    </w:rPr>
  </w:style>
  <w:style w:type="paragraph" w:customStyle="1" w:styleId="xl205">
    <w:name w:val="xl205"/>
    <w:basedOn w:val="Normal"/>
    <w:rsid w:val="00E25DF9"/>
    <w:pPr>
      <w:widowControl/>
      <w:shd w:val="clear" w:color="000000" w:fill="F4B084"/>
      <w:autoSpaceDE/>
      <w:autoSpaceDN/>
      <w:spacing w:before="100" w:beforeAutospacing="1" w:after="100" w:afterAutospacing="1"/>
      <w:textAlignment w:val="center"/>
    </w:pPr>
    <w:rPr>
      <w:rFonts w:ascii="Arial" w:hAnsi="Arial" w:cs="Arial"/>
      <w:sz w:val="24"/>
      <w:szCs w:val="24"/>
    </w:rPr>
  </w:style>
  <w:style w:type="paragraph" w:customStyle="1" w:styleId="xl206">
    <w:name w:val="xl20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07">
    <w:name w:val="xl207"/>
    <w:basedOn w:val="Normal"/>
    <w:rsid w:val="00E25DF9"/>
    <w:pPr>
      <w:widowControl/>
      <w:shd w:val="clear" w:color="000000" w:fill="FFF2CC"/>
      <w:autoSpaceDE/>
      <w:autoSpaceDN/>
      <w:spacing w:before="100" w:beforeAutospacing="1" w:after="100" w:afterAutospacing="1"/>
      <w:textAlignment w:val="center"/>
    </w:pPr>
    <w:rPr>
      <w:rFonts w:ascii="Arial" w:hAnsi="Arial" w:cs="Arial"/>
      <w:sz w:val="24"/>
      <w:szCs w:val="24"/>
    </w:rPr>
  </w:style>
  <w:style w:type="paragraph" w:customStyle="1" w:styleId="xl208">
    <w:name w:val="xl208"/>
    <w:basedOn w:val="Normal"/>
    <w:rsid w:val="00E25DF9"/>
    <w:pPr>
      <w:widowControl/>
      <w:pBdr>
        <w:top w:val="single" w:sz="4" w:space="0" w:color="auto"/>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09">
    <w:name w:val="xl209"/>
    <w:basedOn w:val="Normal"/>
    <w:rsid w:val="00E25DF9"/>
    <w:pPr>
      <w:widowControl/>
      <w:shd w:val="clear" w:color="000000" w:fill="FFF2CC"/>
      <w:autoSpaceDE/>
      <w:autoSpaceDN/>
      <w:spacing w:before="100" w:beforeAutospacing="1" w:after="100" w:afterAutospacing="1"/>
      <w:jc w:val="center"/>
      <w:textAlignment w:val="center"/>
    </w:pPr>
    <w:rPr>
      <w:rFonts w:ascii="Arial" w:hAnsi="Arial" w:cs="Arial"/>
      <w:b/>
      <w:bCs/>
      <w:sz w:val="24"/>
      <w:szCs w:val="24"/>
    </w:rPr>
  </w:style>
  <w:style w:type="paragraph" w:customStyle="1" w:styleId="xl210">
    <w:name w:val="xl210"/>
    <w:basedOn w:val="Normal"/>
    <w:rsid w:val="00E25DF9"/>
    <w:pPr>
      <w:widowControl/>
      <w:pBdr>
        <w:top w:val="single" w:sz="4" w:space="0" w:color="auto"/>
        <w:left w:val="single" w:sz="4" w:space="0" w:color="auto"/>
        <w:bottom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11">
    <w:name w:val="xl211"/>
    <w:basedOn w:val="Normal"/>
    <w:rsid w:val="00E25DF9"/>
    <w:pPr>
      <w:widowControl/>
      <w:pBdr>
        <w:top w:val="single" w:sz="4" w:space="0" w:color="auto"/>
        <w:bottom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12">
    <w:name w:val="xl212"/>
    <w:basedOn w:val="Normal"/>
    <w:rsid w:val="00E25DF9"/>
    <w:pPr>
      <w:widowControl/>
      <w:pBdr>
        <w:top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14">
    <w:name w:val="xl21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Normal"/>
    <w:rsid w:val="00E25DF9"/>
    <w:pPr>
      <w:widowControl/>
      <w:shd w:val="clear" w:color="000000" w:fill="F4B084"/>
      <w:autoSpaceDE/>
      <w:autoSpaceDN/>
      <w:spacing w:before="100" w:beforeAutospacing="1" w:after="100" w:afterAutospacing="1"/>
      <w:jc w:val="center"/>
      <w:textAlignment w:val="center"/>
    </w:pPr>
    <w:rPr>
      <w:rFonts w:ascii="Arial" w:hAnsi="Arial" w:cs="Arial"/>
      <w:sz w:val="24"/>
      <w:szCs w:val="24"/>
    </w:rPr>
  </w:style>
  <w:style w:type="paragraph" w:customStyle="1" w:styleId="xl217">
    <w:name w:val="xl21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16"/>
      <w:szCs w:val="16"/>
    </w:rPr>
  </w:style>
  <w:style w:type="paragraph" w:customStyle="1" w:styleId="xl218">
    <w:name w:val="xl218"/>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219">
    <w:name w:val="xl219"/>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220">
    <w:name w:val="xl220"/>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color w:val="000000"/>
      <w:sz w:val="16"/>
      <w:szCs w:val="16"/>
    </w:rPr>
  </w:style>
  <w:style w:type="paragraph" w:customStyle="1" w:styleId="xl221">
    <w:name w:val="xl221"/>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22">
    <w:name w:val="xl222"/>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23">
    <w:name w:val="xl22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24">
    <w:name w:val="xl22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25">
    <w:name w:val="xl22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26">
    <w:name w:val="xl22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27">
    <w:name w:val="xl22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28">
    <w:name w:val="xl228"/>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29">
    <w:name w:val="xl229"/>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30">
    <w:name w:val="xl230"/>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31">
    <w:name w:val="xl231"/>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32">
    <w:name w:val="xl232"/>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3">
    <w:name w:val="xl23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4">
    <w:name w:val="xl23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5">
    <w:name w:val="xl23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6">
    <w:name w:val="xl23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37">
    <w:name w:val="xl23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16"/>
      <w:szCs w:val="16"/>
    </w:rPr>
  </w:style>
  <w:style w:type="paragraph" w:customStyle="1" w:styleId="xl238">
    <w:name w:val="xl238"/>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39">
    <w:name w:val="xl239"/>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40">
    <w:name w:val="xl240"/>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41">
    <w:name w:val="xl241"/>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sz w:val="16"/>
      <w:szCs w:val="16"/>
    </w:rPr>
  </w:style>
  <w:style w:type="paragraph" w:customStyle="1" w:styleId="xl242">
    <w:name w:val="xl242"/>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43">
    <w:name w:val="xl24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20"/>
      <w:szCs w:val="20"/>
    </w:rPr>
  </w:style>
  <w:style w:type="paragraph" w:customStyle="1" w:styleId="xl244">
    <w:name w:val="xl24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45">
    <w:name w:val="xl24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46">
    <w:name w:val="xl24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47">
    <w:name w:val="xl24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48">
    <w:name w:val="xl248"/>
    <w:basedOn w:val="Normal"/>
    <w:rsid w:val="00E25DF9"/>
    <w:pPr>
      <w:widowControl/>
      <w:pBdr>
        <w:top w:val="single" w:sz="4" w:space="0" w:color="auto"/>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49">
    <w:name w:val="xl249"/>
    <w:basedOn w:val="Normal"/>
    <w:rsid w:val="00E25DF9"/>
    <w:pPr>
      <w:widowControl/>
      <w:pBdr>
        <w:top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50">
    <w:name w:val="xl250"/>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51">
    <w:name w:val="xl25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252">
    <w:name w:val="xl252"/>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253">
    <w:name w:val="xl253"/>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254">
    <w:name w:val="xl254"/>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color w:val="000000"/>
      <w:sz w:val="16"/>
      <w:szCs w:val="16"/>
    </w:rPr>
  </w:style>
  <w:style w:type="paragraph" w:customStyle="1" w:styleId="xl255">
    <w:name w:val="xl255"/>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textAlignment w:val="center"/>
    </w:pPr>
    <w:rPr>
      <w:rFonts w:ascii="Arial" w:hAnsi="Arial" w:cs="Arial"/>
      <w:b/>
      <w:bCs/>
      <w:sz w:val="16"/>
      <w:szCs w:val="16"/>
    </w:rPr>
  </w:style>
  <w:style w:type="paragraph" w:customStyle="1" w:styleId="xl256">
    <w:name w:val="xl25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57">
    <w:name w:val="xl25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58">
    <w:name w:val="xl258"/>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59">
    <w:name w:val="xl259"/>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sz w:val="16"/>
      <w:szCs w:val="16"/>
    </w:rPr>
  </w:style>
  <w:style w:type="paragraph" w:customStyle="1" w:styleId="xl260">
    <w:name w:val="xl260"/>
    <w:basedOn w:val="Normal"/>
    <w:rsid w:val="00E25DF9"/>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261">
    <w:name w:val="xl261"/>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262">
    <w:name w:val="xl262"/>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16"/>
      <w:szCs w:val="16"/>
    </w:rPr>
  </w:style>
  <w:style w:type="paragraph" w:customStyle="1" w:styleId="xl263">
    <w:name w:val="xl263"/>
    <w:basedOn w:val="Normal"/>
    <w:rsid w:val="00E25DF9"/>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sz w:val="16"/>
      <w:szCs w:val="16"/>
    </w:rPr>
  </w:style>
  <w:style w:type="paragraph" w:customStyle="1" w:styleId="xl264">
    <w:name w:val="xl264"/>
    <w:basedOn w:val="Normal"/>
    <w:rsid w:val="00E25DF9"/>
    <w:pPr>
      <w:widowControl/>
      <w:autoSpaceDE/>
      <w:autoSpaceDN/>
      <w:spacing w:before="100" w:beforeAutospacing="1" w:after="100" w:afterAutospacing="1"/>
      <w:jc w:val="center"/>
      <w:textAlignment w:val="center"/>
    </w:pPr>
    <w:rPr>
      <w:rFonts w:ascii="Arial" w:hAnsi="Arial" w:cs="Arial"/>
      <w:sz w:val="16"/>
      <w:szCs w:val="16"/>
    </w:rPr>
  </w:style>
  <w:style w:type="paragraph" w:customStyle="1" w:styleId="xl265">
    <w:name w:val="xl265"/>
    <w:basedOn w:val="Normal"/>
    <w:rsid w:val="00E25DF9"/>
    <w:pPr>
      <w:widowControl/>
      <w:autoSpaceDE/>
      <w:autoSpaceDN/>
      <w:spacing w:before="100" w:beforeAutospacing="1" w:after="100" w:afterAutospacing="1"/>
    </w:pPr>
    <w:rPr>
      <w:rFonts w:ascii="Arial" w:hAnsi="Arial" w:cs="Arial"/>
      <w:sz w:val="16"/>
      <w:szCs w:val="16"/>
    </w:rPr>
  </w:style>
  <w:style w:type="paragraph" w:customStyle="1" w:styleId="xl266">
    <w:name w:val="xl266"/>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sz w:val="16"/>
      <w:szCs w:val="16"/>
    </w:rPr>
  </w:style>
  <w:style w:type="paragraph" w:customStyle="1" w:styleId="xl267">
    <w:name w:val="xl267"/>
    <w:basedOn w:val="Normal"/>
    <w:rsid w:val="00E25DF9"/>
    <w:pPr>
      <w:widowControl/>
      <w:pBdr>
        <w:top w:val="single" w:sz="4" w:space="0" w:color="auto"/>
        <w:left w:val="single" w:sz="4" w:space="0" w:color="auto"/>
        <w:bottom w:val="single" w:sz="4" w:space="0" w:color="auto"/>
        <w:right w:val="single" w:sz="4" w:space="0" w:color="auto"/>
      </w:pBdr>
      <w:shd w:val="clear" w:color="000000" w:fill="F4B084"/>
      <w:autoSpaceDE/>
      <w:autoSpaceDN/>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Normal"/>
    <w:rsid w:val="00E25DF9"/>
    <w:pPr>
      <w:widowControl/>
      <w:pBdr>
        <w:top w:val="single" w:sz="4" w:space="0" w:color="auto"/>
        <w:left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69">
    <w:name w:val="xl269"/>
    <w:basedOn w:val="Normal"/>
    <w:rsid w:val="00E25DF9"/>
    <w:pPr>
      <w:widowControl/>
      <w:pBdr>
        <w:top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70">
    <w:name w:val="xl270"/>
    <w:basedOn w:val="Normal"/>
    <w:rsid w:val="00E25DF9"/>
    <w:pPr>
      <w:widowControl/>
      <w:pBdr>
        <w:top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i/>
      <w:iCs/>
      <w:sz w:val="16"/>
      <w:szCs w:val="16"/>
    </w:rPr>
  </w:style>
  <w:style w:type="paragraph" w:customStyle="1" w:styleId="xl271">
    <w:name w:val="xl271"/>
    <w:basedOn w:val="Normal"/>
    <w:rsid w:val="00E25DF9"/>
    <w:pPr>
      <w:widowControl/>
      <w:pBdr>
        <w:top w:val="single" w:sz="4" w:space="0" w:color="auto"/>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2">
    <w:name w:val="xl272"/>
    <w:basedOn w:val="Normal"/>
    <w:rsid w:val="00E25DF9"/>
    <w:pPr>
      <w:widowControl/>
      <w:pBdr>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3">
    <w:name w:val="xl273"/>
    <w:basedOn w:val="Normal"/>
    <w:rsid w:val="00E25DF9"/>
    <w:pPr>
      <w:widowControl/>
      <w:pBdr>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4">
    <w:name w:val="xl274"/>
    <w:basedOn w:val="Normal"/>
    <w:rsid w:val="00E25DF9"/>
    <w:pPr>
      <w:widowControl/>
      <w:pBdr>
        <w:top w:val="single" w:sz="4" w:space="0" w:color="auto"/>
        <w:left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5">
    <w:name w:val="xl275"/>
    <w:basedOn w:val="Normal"/>
    <w:rsid w:val="00E25DF9"/>
    <w:pPr>
      <w:widowControl/>
      <w:pBdr>
        <w:top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6">
    <w:name w:val="xl276"/>
    <w:basedOn w:val="Normal"/>
    <w:rsid w:val="00E25DF9"/>
    <w:pPr>
      <w:widowControl/>
      <w:pBdr>
        <w:top w:val="single" w:sz="4" w:space="0" w:color="auto"/>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7">
    <w:name w:val="xl277"/>
    <w:basedOn w:val="Normal"/>
    <w:rsid w:val="00E25DF9"/>
    <w:pPr>
      <w:widowControl/>
      <w:pBdr>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8">
    <w:name w:val="xl278"/>
    <w:basedOn w:val="Normal"/>
    <w:rsid w:val="00E25DF9"/>
    <w:pPr>
      <w:widowControl/>
      <w:pBdr>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79">
    <w:name w:val="xl279"/>
    <w:basedOn w:val="Normal"/>
    <w:rsid w:val="00E25DF9"/>
    <w:pPr>
      <w:widowControl/>
      <w:pBdr>
        <w:left w:val="single" w:sz="4" w:space="0" w:color="auto"/>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0">
    <w:name w:val="xl280"/>
    <w:basedOn w:val="Normal"/>
    <w:rsid w:val="00E25DF9"/>
    <w:pPr>
      <w:widowControl/>
      <w:pBdr>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1">
    <w:name w:val="xl281"/>
    <w:basedOn w:val="Normal"/>
    <w:rsid w:val="00E25DF9"/>
    <w:pPr>
      <w:widowControl/>
      <w:pBdr>
        <w:top w:val="single" w:sz="4" w:space="0" w:color="auto"/>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2">
    <w:name w:val="xl282"/>
    <w:basedOn w:val="Normal"/>
    <w:rsid w:val="00E25DF9"/>
    <w:pPr>
      <w:widowControl/>
      <w:pBdr>
        <w:top w:val="single" w:sz="4" w:space="0" w:color="auto"/>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3">
    <w:name w:val="xl283"/>
    <w:basedOn w:val="Normal"/>
    <w:rsid w:val="00E25DF9"/>
    <w:pPr>
      <w:widowControl/>
      <w:pBdr>
        <w:left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4">
    <w:name w:val="xl284"/>
    <w:basedOn w:val="Normal"/>
    <w:rsid w:val="00E25DF9"/>
    <w:pPr>
      <w:widowControl/>
      <w:pBdr>
        <w:left w:val="single" w:sz="4" w:space="0" w:color="auto"/>
        <w:bottom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5">
    <w:name w:val="xl285"/>
    <w:basedOn w:val="Normal"/>
    <w:rsid w:val="00E25DF9"/>
    <w:pPr>
      <w:widowControl/>
      <w:pBdr>
        <w:top w:val="single" w:sz="4" w:space="0" w:color="auto"/>
        <w:lef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6">
    <w:name w:val="xl286"/>
    <w:basedOn w:val="Normal"/>
    <w:rsid w:val="00E25DF9"/>
    <w:pPr>
      <w:widowControl/>
      <w:pBdr>
        <w:top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7">
    <w:name w:val="xl287"/>
    <w:basedOn w:val="Normal"/>
    <w:rsid w:val="00E25DF9"/>
    <w:pPr>
      <w:widowControl/>
      <w:pBdr>
        <w:top w:val="single" w:sz="4" w:space="0" w:color="auto"/>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8">
    <w:name w:val="xl288"/>
    <w:basedOn w:val="Normal"/>
    <w:rsid w:val="00E25DF9"/>
    <w:pPr>
      <w:widowControl/>
      <w:pBdr>
        <w:lef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89">
    <w:name w:val="xl289"/>
    <w:basedOn w:val="Normal"/>
    <w:rsid w:val="00E25DF9"/>
    <w:pPr>
      <w:widowControl/>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90">
    <w:name w:val="xl290"/>
    <w:basedOn w:val="Normal"/>
    <w:rsid w:val="00E25DF9"/>
    <w:pPr>
      <w:widowControl/>
      <w:pBdr>
        <w:right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xl291">
    <w:name w:val="xl291"/>
    <w:basedOn w:val="Normal"/>
    <w:rsid w:val="00E25DF9"/>
    <w:pPr>
      <w:widowControl/>
      <w:pBdr>
        <w:bottom w:val="single" w:sz="4" w:space="0" w:color="auto"/>
      </w:pBdr>
      <w:shd w:val="clear" w:color="000000" w:fill="FFF2CC"/>
      <w:autoSpaceDE/>
      <w:autoSpaceDN/>
      <w:spacing w:before="100" w:beforeAutospacing="1" w:after="100" w:afterAutospacing="1"/>
      <w:jc w:val="center"/>
      <w:textAlignment w:val="center"/>
    </w:pPr>
    <w:rPr>
      <w:rFonts w:ascii="Arial" w:hAnsi="Arial" w:cs="Arial"/>
      <w:b/>
      <w:bCs/>
      <w:sz w:val="16"/>
      <w:szCs w:val="16"/>
    </w:rPr>
  </w:style>
  <w:style w:type="paragraph" w:customStyle="1" w:styleId="Tabel1">
    <w:name w:val="Tabel1"/>
    <w:basedOn w:val="ListParagraph"/>
    <w:link w:val="Tabel1Char"/>
    <w:uiPriority w:val="1"/>
    <w:qFormat/>
    <w:rsid w:val="00372D61"/>
    <w:pPr>
      <w:ind w:right="58"/>
      <w:contextualSpacing/>
      <w:jc w:val="center"/>
    </w:pPr>
    <w:rPr>
      <w:rFonts w:ascii="Arial" w:hAnsi="Arial" w:cs="Arial"/>
      <w:noProof/>
      <w:sz w:val="24"/>
      <w:szCs w:val="24"/>
      <w:lang w:val="en-ID"/>
    </w:rPr>
  </w:style>
  <w:style w:type="character" w:customStyle="1" w:styleId="Heading7Char">
    <w:name w:val="Heading 7 Char"/>
    <w:basedOn w:val="DefaultParagraphFont"/>
    <w:link w:val="Heading7"/>
    <w:uiPriority w:val="9"/>
    <w:semiHidden/>
    <w:rsid w:val="00986EA3"/>
    <w:rPr>
      <w:rFonts w:asciiTheme="majorHAnsi" w:eastAsiaTheme="majorEastAsia" w:hAnsiTheme="majorHAnsi" w:cstheme="majorBidi"/>
      <w:i/>
      <w:iCs/>
      <w:color w:val="243F60" w:themeColor="accent1" w:themeShade="7F"/>
    </w:rPr>
  </w:style>
  <w:style w:type="character" w:customStyle="1" w:styleId="Tabel1Char">
    <w:name w:val="Tabel1 Char"/>
    <w:basedOn w:val="ListParagraphChar"/>
    <w:link w:val="Tabel1"/>
    <w:uiPriority w:val="1"/>
    <w:rsid w:val="00372D61"/>
    <w:rPr>
      <w:rFonts w:ascii="Arial" w:eastAsia="Times New Roman" w:hAnsi="Arial" w:cs="Arial"/>
      <w:noProof/>
      <w:sz w:val="24"/>
      <w:szCs w:val="24"/>
      <w:lang w:val="en-ID"/>
    </w:rPr>
  </w:style>
  <w:style w:type="paragraph" w:styleId="TableofFigures">
    <w:name w:val="table of figures"/>
    <w:basedOn w:val="Normal"/>
    <w:next w:val="Normal"/>
    <w:uiPriority w:val="99"/>
    <w:unhideWhenUsed/>
    <w:rsid w:val="008E5938"/>
  </w:style>
  <w:style w:type="character" w:customStyle="1" w:styleId="Heading8Char">
    <w:name w:val="Heading 8 Char"/>
    <w:basedOn w:val="DefaultParagraphFont"/>
    <w:link w:val="Heading8"/>
    <w:uiPriority w:val="9"/>
    <w:semiHidden/>
    <w:rsid w:val="00986EA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86EA3"/>
    <w:rPr>
      <w:rFonts w:asciiTheme="majorHAnsi" w:eastAsiaTheme="majorEastAsia" w:hAnsiTheme="majorHAnsi" w:cstheme="majorBidi"/>
      <w:i/>
      <w:iCs/>
      <w:color w:val="272727" w:themeColor="text1" w:themeTint="D8"/>
      <w:sz w:val="21"/>
      <w:szCs w:val="21"/>
    </w:rPr>
  </w:style>
  <w:style w:type="paragraph" w:customStyle="1" w:styleId="TabelGambar">
    <w:name w:val="Tabel &amp; Gambar"/>
    <w:basedOn w:val="Tabel1"/>
    <w:link w:val="TabelGambarChar"/>
    <w:uiPriority w:val="1"/>
    <w:qFormat/>
    <w:rsid w:val="00110B7A"/>
    <w:pPr>
      <w:keepNext/>
      <w:ind w:right="57"/>
    </w:pPr>
  </w:style>
  <w:style w:type="character" w:customStyle="1" w:styleId="TabelGambarChar">
    <w:name w:val="Tabel &amp; Gambar Char"/>
    <w:basedOn w:val="Tabel1Char"/>
    <w:link w:val="TabelGambar"/>
    <w:uiPriority w:val="1"/>
    <w:rsid w:val="00110B7A"/>
    <w:rPr>
      <w:rFonts w:ascii="Arial" w:eastAsia="Times New Roman" w:hAnsi="Arial" w:cs="Arial"/>
      <w:noProof/>
      <w:sz w:val="24"/>
      <w:szCs w:val="24"/>
      <w:lang w:val="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931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22681-0508-4A43-ADDD-47073604E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11</Pages>
  <Words>2920</Words>
  <Characters>16645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laporan monitoring dan evaluasi bantuan yang diserahkan kepada masyarakat apbd tahun anggaran 2022</vt:lpstr>
    </vt:vector>
  </TitlesOfParts>
  <Company/>
  <LinksUpToDate>false</LinksUpToDate>
  <CharactersWithSpaces>19526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monitoring dan evaluasi bantuan yang diserahkan kepada masyarakat apbd tahun anggaran 2022</dc:title>
  <dc:creator>bebby.bielqiss</dc:creator>
  <cp:keywords>DAF9SvfVTdg,BAF9HdzD1jg</cp:keywords>
  <cp:lastModifiedBy>dedi erianto</cp:lastModifiedBy>
  <cp:revision>24</cp:revision>
  <cp:lastPrinted>2026-04-15T03:38:00Z</cp:lastPrinted>
  <dcterms:created xsi:type="dcterms:W3CDTF">2026-05-07T02:57:00Z</dcterms:created>
  <dcterms:modified xsi:type="dcterms:W3CDTF">2026-05-21T07:41:00Z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2024-03-05T00:00:00Z</vt:filetime>
  </property>
  <property fmtid="{D5CDD505-2E9C-101B-9397-08002B2CF9AE}" pid="3" name="Creator">
    <vt:lpwstr>Canva</vt:lpwstr>
  </property>
  <property fmtid="{D5CDD505-2E9C-101B-9397-08002B2CF9AE}" pid="4" name="LastSaved">
    <vt:filetime>2024-03-05T00:00:00Z</vt:filetime>
  </property>
  <property fmtid="{D5CDD505-2E9C-101B-9397-08002B2CF9AE}" pid="5" name="Mendeley Document_1">
    <vt:lpwstr>True</vt:lpwstr>
  </property>
  <property fmtid="{D5CDD505-2E9C-101B-9397-08002B2CF9AE}" pid="6" name="Mendeley Unique User Id_1">
    <vt:lpwstr>0e7bb081-2d4b-36a0-9f4e-e04558b9eeb5</vt:lpwstr>
  </property>
</Properties>
</file>